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5AE" w:rsidRPr="002D41D8" w:rsidRDefault="00BA35AE" w:rsidP="00BA35AE">
      <w:pPr>
        <w:pStyle w:val="1"/>
        <w:wordWrap w:val="0"/>
        <w:spacing w:line="360" w:lineRule="atLeast"/>
        <w:rPr>
          <w:rFonts w:ascii="仿宋" w:eastAsia="仿宋" w:hAnsi="仿宋" w:cs="Arial"/>
          <w:color w:val="000000"/>
          <w:sz w:val="28"/>
          <w:szCs w:val="28"/>
        </w:rPr>
      </w:pPr>
      <w:r w:rsidRPr="002D41D8">
        <w:rPr>
          <w:rFonts w:ascii="仿宋" w:eastAsia="仿宋" w:hAnsi="仿宋" w:cs="Arial" w:hint="eastAsia"/>
          <w:sz w:val="28"/>
          <w:szCs w:val="28"/>
        </w:rPr>
        <w:t>附</w:t>
      </w:r>
      <w:r w:rsidR="00831733" w:rsidRPr="002D41D8">
        <w:rPr>
          <w:rFonts w:ascii="仿宋" w:eastAsia="仿宋" w:hAnsi="仿宋" w:cs="Arial" w:hint="eastAsia"/>
          <w:sz w:val="28"/>
          <w:szCs w:val="28"/>
        </w:rPr>
        <w:t>五</w:t>
      </w:r>
      <w:r w:rsidRPr="002D41D8">
        <w:rPr>
          <w:rFonts w:ascii="仿宋" w:eastAsia="仿宋" w:hAnsi="仿宋" w:cs="Arial" w:hint="eastAsia"/>
          <w:sz w:val="28"/>
          <w:szCs w:val="28"/>
        </w:rPr>
        <w:t>：</w:t>
      </w:r>
      <w:r w:rsidRPr="002D41D8">
        <w:rPr>
          <w:rFonts w:ascii="仿宋" w:eastAsia="仿宋" w:hAnsi="仿宋" w:cs="Arial" w:hint="eastAsia"/>
          <w:color w:val="000000"/>
          <w:sz w:val="28"/>
          <w:szCs w:val="28"/>
        </w:rPr>
        <w:t>奥地利电子专业</w:t>
      </w:r>
      <w:r w:rsidR="00D050FA" w:rsidRPr="002D41D8">
        <w:rPr>
          <w:rFonts w:ascii="仿宋" w:eastAsia="仿宋" w:hAnsi="仿宋" w:cs="Arial" w:hint="eastAsia"/>
          <w:color w:val="000000"/>
          <w:sz w:val="28"/>
          <w:szCs w:val="28"/>
        </w:rPr>
        <w:t>实践</w:t>
      </w:r>
      <w:r w:rsidRPr="002D41D8">
        <w:rPr>
          <w:rFonts w:ascii="仿宋" w:eastAsia="仿宋" w:hAnsi="仿宋" w:cs="Arial" w:hint="eastAsia"/>
          <w:color w:val="000000"/>
          <w:sz w:val="28"/>
          <w:szCs w:val="28"/>
        </w:rPr>
        <w:t>课程介绍</w:t>
      </w:r>
    </w:p>
    <w:p w:rsidR="00BA35AE" w:rsidRPr="002D41D8" w:rsidRDefault="00D050FA" w:rsidP="00D050FA">
      <w:pPr>
        <w:pStyle w:val="a3"/>
        <w:spacing w:beforeAutospacing="0" w:afterAutospacing="0"/>
        <w:ind w:firstLine="482"/>
        <w:jc w:val="both"/>
        <w:rPr>
          <w:rFonts w:ascii="仿宋" w:eastAsia="仿宋" w:hAnsi="仿宋" w:cs="Arial"/>
          <w:sz w:val="28"/>
          <w:szCs w:val="28"/>
        </w:rPr>
      </w:pPr>
      <w:r w:rsidRPr="002D41D8">
        <w:rPr>
          <w:rFonts w:ascii="仿宋" w:eastAsia="仿宋" w:hAnsi="仿宋" w:cs="Arial" w:hint="eastAsia"/>
          <w:sz w:val="28"/>
          <w:szCs w:val="28"/>
        </w:rPr>
        <w:t>奥地利学校实验室和学生实习车间都是学校自己的，学生在实验室和实习车间实习后再到企业去顶岗实习。</w:t>
      </w:r>
    </w:p>
    <w:p w:rsidR="002925F7" w:rsidRPr="002D41D8" w:rsidRDefault="002925F7" w:rsidP="002925F7">
      <w:pPr>
        <w:pStyle w:val="a3"/>
        <w:spacing w:beforeAutospacing="0" w:afterAutospacing="0"/>
        <w:ind w:firstLine="482"/>
        <w:jc w:val="both"/>
        <w:rPr>
          <w:rFonts w:ascii="仿宋" w:eastAsia="仿宋" w:hAnsi="仿宋" w:cs="Arial"/>
          <w:sz w:val="28"/>
          <w:szCs w:val="28"/>
        </w:rPr>
      </w:pPr>
      <w:r w:rsidRPr="002D41D8">
        <w:rPr>
          <w:rFonts w:ascii="仿宋" w:eastAsia="仿宋" w:hAnsi="仿宋" w:cs="Arial" w:hint="eastAsia"/>
          <w:sz w:val="28"/>
          <w:szCs w:val="28"/>
        </w:rPr>
        <w:t>试验车间</w:t>
      </w:r>
      <w:r w:rsidR="00295D15" w:rsidRPr="002D41D8">
        <w:rPr>
          <w:rFonts w:ascii="仿宋" w:eastAsia="仿宋" w:hAnsi="仿宋" w:cs="Arial" w:hint="eastAsia"/>
          <w:sz w:val="28"/>
          <w:szCs w:val="28"/>
        </w:rPr>
        <w:t>：</w:t>
      </w:r>
      <w:r w:rsidR="00B618C9">
        <w:rPr>
          <w:rFonts w:ascii="仿宋" w:eastAsia="仿宋" w:hAnsi="仿宋" w:cs="Arial" w:hint="eastAsia"/>
          <w:noProof/>
          <w:sz w:val="28"/>
          <w:szCs w:val="28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353060</wp:posOffset>
            </wp:positionV>
            <wp:extent cx="5257800" cy="3621405"/>
            <wp:effectExtent l="19050" t="0" r="0" b="0"/>
            <wp:wrapNone/>
            <wp:docPr id="6" name="图片 6" descr="htl_lu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l_luf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62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925F7">
      <w:pPr>
        <w:rPr>
          <w:rFonts w:ascii="仿宋" w:eastAsia="仿宋" w:hAnsi="仿宋"/>
          <w:sz w:val="28"/>
          <w:szCs w:val="28"/>
        </w:rPr>
      </w:pPr>
    </w:p>
    <w:p w:rsidR="002925F7" w:rsidRPr="002D41D8" w:rsidRDefault="002925F7" w:rsidP="0028505C">
      <w:pPr>
        <w:spacing w:beforeLines="50" w:afterLines="50"/>
        <w:rPr>
          <w:rFonts w:ascii="仿宋" w:eastAsia="仿宋" w:hAnsi="仿宋" w:cs="Arial"/>
          <w:b/>
          <w:bCs/>
          <w:spacing w:val="-20"/>
          <w:sz w:val="28"/>
          <w:szCs w:val="28"/>
        </w:rPr>
      </w:pPr>
      <w:r w:rsidRPr="002D41D8">
        <w:rPr>
          <w:rFonts w:ascii="仿宋" w:eastAsia="仿宋" w:hAnsi="仿宋" w:cs="Arial" w:hint="eastAsia"/>
          <w:b/>
          <w:bCs/>
          <w:spacing w:val="-20"/>
          <w:sz w:val="28"/>
          <w:szCs w:val="28"/>
        </w:rPr>
        <w:t xml:space="preserve">HTL </w:t>
      </w:r>
      <w:r w:rsidRPr="002D41D8">
        <w:rPr>
          <w:rFonts w:ascii="仿宋" w:eastAsia="仿宋" w:hAnsi="仿宋" w:cs="Arial"/>
          <w:b/>
          <w:bCs/>
          <w:spacing w:val="-20"/>
          <w:sz w:val="28"/>
          <w:szCs w:val="28"/>
        </w:rPr>
        <w:t>Elektronik</w:t>
      </w:r>
      <w:r w:rsidRPr="002D41D8">
        <w:rPr>
          <w:rFonts w:ascii="仿宋" w:eastAsia="仿宋" w:hAnsi="仿宋" w:cs="Arial" w:hint="eastAsia"/>
          <w:b/>
          <w:bCs/>
          <w:spacing w:val="-20"/>
          <w:sz w:val="28"/>
          <w:szCs w:val="28"/>
        </w:rPr>
        <w:t>电子学</w:t>
      </w:r>
      <w:r w:rsidRPr="002D41D8">
        <w:rPr>
          <w:rFonts w:ascii="仿宋" w:eastAsia="仿宋" w:hAnsi="仿宋" w:cs="Arial" w:hint="eastAsia"/>
          <w:b/>
          <w:bCs/>
          <w:spacing w:val="-20"/>
          <w:sz w:val="28"/>
          <w:szCs w:val="28"/>
        </w:rPr>
        <w:tab/>
        <w:t>教学安排</w:t>
      </w:r>
    </w:p>
    <w:p w:rsidR="002925F7" w:rsidRPr="002D41D8" w:rsidRDefault="002925F7" w:rsidP="0028505C">
      <w:pPr>
        <w:spacing w:beforeLines="50" w:afterLines="50"/>
        <w:rPr>
          <w:rFonts w:ascii="仿宋" w:eastAsia="仿宋" w:hAnsi="仿宋"/>
          <w:spacing w:val="-20"/>
          <w:sz w:val="28"/>
          <w:szCs w:val="28"/>
        </w:rPr>
      </w:pPr>
      <w:r w:rsidRPr="002D41D8">
        <w:rPr>
          <w:rFonts w:ascii="仿宋" w:eastAsia="仿宋" w:hAnsi="仿宋" w:cs="Arial" w:hint="eastAsia"/>
          <w:b/>
          <w:bCs/>
          <w:spacing w:val="-20"/>
          <w:sz w:val="28"/>
          <w:szCs w:val="28"/>
        </w:rPr>
        <w:t>HTL</w:t>
      </w:r>
      <w:r w:rsidR="002F23D5" w:rsidRPr="002D41D8">
        <w:rPr>
          <w:rFonts w:ascii="仿宋" w:eastAsia="仿宋" w:hAnsi="仿宋" w:cs="Arial"/>
          <w:b/>
          <w:bCs/>
          <w:spacing w:val="-20"/>
          <w:sz w:val="28"/>
          <w:szCs w:val="28"/>
        </w:rPr>
        <w:t xml:space="preserve"> Elektrotechnik</w:t>
      </w:r>
      <w:r w:rsidR="002F23D5" w:rsidRPr="002D41D8">
        <w:rPr>
          <w:rFonts w:ascii="仿宋" w:eastAsia="仿宋" w:hAnsi="仿宋" w:cs="Arial" w:hint="eastAsia"/>
          <w:b/>
          <w:bCs/>
          <w:spacing w:val="-20"/>
          <w:sz w:val="28"/>
          <w:szCs w:val="28"/>
        </w:rPr>
        <w:t xml:space="preserve">电气工程学 </w:t>
      </w:r>
      <w:r w:rsidRPr="002D41D8">
        <w:rPr>
          <w:rFonts w:ascii="仿宋" w:eastAsia="仿宋" w:hAnsi="仿宋" w:cs="Arial" w:hint="eastAsia"/>
          <w:b/>
          <w:bCs/>
          <w:spacing w:val="-20"/>
          <w:sz w:val="28"/>
          <w:szCs w:val="28"/>
        </w:rPr>
        <w:t>教学安排</w:t>
      </w:r>
    </w:p>
    <w:p w:rsidR="002D41D8" w:rsidRDefault="002925F7" w:rsidP="002A2F43">
      <w:pPr>
        <w:pStyle w:val="a9"/>
        <w:rPr>
          <w:rFonts w:ascii="仿宋" w:eastAsia="仿宋" w:hAnsi="仿宋" w:cs="Arial"/>
          <w:b/>
          <w:bCs/>
          <w:spacing w:val="-20"/>
          <w:kern w:val="2"/>
          <w:sz w:val="28"/>
          <w:szCs w:val="28"/>
          <w:lang w:val="en-US" w:eastAsia="zh-CN"/>
        </w:rPr>
      </w:pPr>
      <w:r w:rsidRPr="002D41D8">
        <w:rPr>
          <w:rFonts w:ascii="仿宋" w:eastAsia="仿宋" w:hAnsi="仿宋" w:cs="Arial" w:hint="eastAsia"/>
          <w:b/>
          <w:bCs/>
          <w:spacing w:val="-20"/>
          <w:kern w:val="2"/>
          <w:sz w:val="28"/>
          <w:szCs w:val="28"/>
          <w:lang w:val="en-US" w:eastAsia="zh-CN"/>
        </w:rPr>
        <w:t>HTL</w:t>
      </w:r>
      <w:r w:rsidR="002F23D5" w:rsidRPr="002D41D8">
        <w:rPr>
          <w:rFonts w:ascii="仿宋" w:eastAsia="仿宋" w:hAnsi="仿宋" w:cs="Arial"/>
          <w:b/>
          <w:bCs/>
          <w:kern w:val="2"/>
          <w:sz w:val="28"/>
          <w:szCs w:val="28"/>
          <w:lang w:val="en-US" w:eastAsia="zh-CN"/>
        </w:rPr>
        <w:t xml:space="preserve"> Mechatronik机械电子学</w:t>
      </w:r>
      <w:r w:rsidR="002F23D5" w:rsidRPr="002D41D8">
        <w:rPr>
          <w:rFonts w:ascii="仿宋" w:eastAsia="仿宋" w:hAnsi="仿宋" w:cs="Arial" w:hint="eastAsia"/>
          <w:b/>
          <w:bCs/>
          <w:kern w:val="2"/>
          <w:sz w:val="28"/>
          <w:szCs w:val="28"/>
          <w:lang w:val="en-US" w:eastAsia="zh-CN"/>
        </w:rPr>
        <w:t xml:space="preserve"> </w:t>
      </w:r>
      <w:r w:rsidR="002F23D5" w:rsidRPr="002D41D8">
        <w:rPr>
          <w:rFonts w:ascii="仿宋" w:eastAsia="仿宋" w:hAnsi="仿宋" w:cs="Arial" w:hint="eastAsia"/>
          <w:b/>
          <w:bCs/>
          <w:spacing w:val="-20"/>
          <w:kern w:val="2"/>
          <w:sz w:val="28"/>
          <w:szCs w:val="28"/>
          <w:lang w:val="en-US" w:eastAsia="zh-CN"/>
        </w:rPr>
        <w:t xml:space="preserve"> </w:t>
      </w:r>
      <w:r w:rsidRPr="002D41D8">
        <w:rPr>
          <w:rFonts w:ascii="仿宋" w:eastAsia="仿宋" w:hAnsi="仿宋" w:cs="Arial" w:hint="eastAsia"/>
          <w:b/>
          <w:bCs/>
          <w:spacing w:val="-20"/>
          <w:kern w:val="2"/>
          <w:sz w:val="28"/>
          <w:szCs w:val="28"/>
          <w:lang w:val="en-US" w:eastAsia="zh-CN"/>
        </w:rPr>
        <w:t>教学安排</w:t>
      </w:r>
    </w:p>
    <w:p w:rsidR="002A2F43" w:rsidRPr="002D41D8" w:rsidRDefault="002A2F43" w:rsidP="002A2F43">
      <w:pPr>
        <w:pStyle w:val="a9"/>
        <w:rPr>
          <w:rFonts w:ascii="仿宋" w:eastAsia="仿宋" w:hAnsi="仿宋" w:cs="Arial"/>
          <w:b/>
          <w:bCs/>
          <w:sz w:val="28"/>
          <w:szCs w:val="28"/>
        </w:rPr>
      </w:pPr>
      <w:r w:rsidRPr="002D41D8">
        <w:rPr>
          <w:rFonts w:ascii="仿宋" w:eastAsia="仿宋" w:hAnsi="仿宋" w:cs="Arial"/>
          <w:b/>
          <w:bCs/>
          <w:sz w:val="28"/>
          <w:szCs w:val="28"/>
        </w:rPr>
        <w:t>Elektrotechnik</w:t>
      </w:r>
      <w:r w:rsidRPr="002D41D8">
        <w:rPr>
          <w:rFonts w:ascii="仿宋" w:eastAsia="仿宋" w:hAnsi="仿宋" w:cs="Arial" w:hint="eastAsia"/>
          <w:b/>
          <w:bCs/>
          <w:sz w:val="28"/>
          <w:szCs w:val="28"/>
          <w:lang w:eastAsia="zh-CN"/>
        </w:rPr>
        <w:t>电气工程学</w:t>
      </w:r>
    </w:p>
    <w:p w:rsidR="002A2F43" w:rsidRDefault="002A2F43" w:rsidP="002A2F43">
      <w:pPr>
        <w:pStyle w:val="a9"/>
        <w:spacing w:line="280" w:lineRule="exact"/>
        <w:rPr>
          <w:rFonts w:ascii="仿宋" w:eastAsia="仿宋" w:hAnsi="仿宋" w:cs="Arial"/>
          <w:b/>
          <w:bCs/>
          <w:sz w:val="28"/>
          <w:szCs w:val="28"/>
          <w:lang w:eastAsia="zh-CN"/>
        </w:rPr>
      </w:pPr>
      <w:r w:rsidRPr="002D41D8">
        <w:rPr>
          <w:rFonts w:ascii="仿宋" w:eastAsia="仿宋" w:hAnsi="仿宋" w:cs="Arial"/>
          <w:b/>
          <w:bCs/>
          <w:sz w:val="28"/>
          <w:szCs w:val="28"/>
        </w:rPr>
        <w:t xml:space="preserve">Ausbildungszweig </w:t>
      </w:r>
      <w:r w:rsidRPr="002D41D8">
        <w:rPr>
          <w:rFonts w:ascii="微软雅黑" w:eastAsia="微软雅黑" w:hAnsi="微软雅黑" w:cs="微软雅黑" w:hint="eastAsia"/>
          <w:b/>
          <w:bCs/>
          <w:sz w:val="28"/>
          <w:szCs w:val="28"/>
        </w:rPr>
        <w:t>„</w:t>
      </w:r>
      <w:r w:rsidRPr="002D41D8">
        <w:rPr>
          <w:rFonts w:ascii="仿宋" w:eastAsia="仿宋" w:hAnsi="仿宋" w:cs="Arial"/>
          <w:b/>
          <w:bCs/>
          <w:sz w:val="28"/>
          <w:szCs w:val="28"/>
        </w:rPr>
        <w:t xml:space="preserve">Energietechnik und Industrielle </w:t>
      </w:r>
      <w:r w:rsidRPr="002D41D8">
        <w:rPr>
          <w:rFonts w:ascii="仿宋" w:eastAsia="仿宋" w:hAnsi="仿宋" w:cs="Arial"/>
          <w:b/>
          <w:bCs/>
          <w:sz w:val="28"/>
          <w:szCs w:val="28"/>
        </w:rPr>
        <w:br/>
        <w:t>Elektronik“</w:t>
      </w:r>
      <w:r w:rsidRPr="002D41D8">
        <w:rPr>
          <w:rFonts w:ascii="仿宋" w:eastAsia="仿宋" w:hAnsi="仿宋" w:cs="Arial" w:hint="eastAsia"/>
          <w:b/>
          <w:bCs/>
          <w:sz w:val="28"/>
          <w:szCs w:val="28"/>
          <w:lang w:eastAsia="zh-CN"/>
        </w:rPr>
        <w:t xml:space="preserve"> 能源技术及工业电子学</w:t>
      </w:r>
    </w:p>
    <w:p w:rsidR="002D41D8" w:rsidRPr="002D41D8" w:rsidRDefault="002D41D8" w:rsidP="002A2F43">
      <w:pPr>
        <w:pStyle w:val="a9"/>
        <w:spacing w:line="280" w:lineRule="exact"/>
        <w:rPr>
          <w:rFonts w:ascii="仿宋" w:eastAsia="仿宋" w:hAnsi="仿宋" w:cs="Arial"/>
          <w:b/>
          <w:bCs/>
          <w:sz w:val="28"/>
          <w:szCs w:val="28"/>
        </w:rPr>
      </w:pPr>
    </w:p>
    <w:tbl>
      <w:tblPr>
        <w:tblW w:w="9360" w:type="dxa"/>
        <w:tblInd w:w="3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6660"/>
        <w:gridCol w:w="540"/>
        <w:gridCol w:w="540"/>
        <w:gridCol w:w="540"/>
        <w:gridCol w:w="540"/>
        <w:gridCol w:w="540"/>
      </w:tblGrid>
      <w:tr w:rsidR="002A2F43" w:rsidRPr="002D41D8" w:rsidTr="00A25140">
        <w:trPr>
          <w:trHeight w:val="345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6E6E6"/>
          </w:tcPr>
          <w:p w:rsidR="002A2F43" w:rsidRPr="002D41D8" w:rsidRDefault="002A2F43" w:rsidP="00A25140">
            <w:pPr>
              <w:pStyle w:val="8"/>
              <w:ind w:left="113"/>
              <w:rPr>
                <w:rFonts w:ascii="仿宋" w:eastAsia="仿宋" w:hAnsi="仿宋" w:cs="Arial"/>
                <w:b/>
                <w:bCs/>
                <w:snapToGrid w:val="0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szCs w:val="28"/>
              </w:rPr>
              <w:lastRenderedPageBreak/>
              <w:t>Pflichtgegenst</w:t>
            </w:r>
            <w:r w:rsidRPr="002D41D8">
              <w:rPr>
                <w:rFonts w:ascii="Calibri" w:eastAsia="仿宋" w:hAnsi="Calibri" w:cs="Calibri"/>
                <w:b/>
                <w:bCs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b/>
                <w:bCs/>
                <w:szCs w:val="28"/>
              </w:rPr>
              <w:t>nde</w:t>
            </w:r>
            <w:r w:rsidRPr="002D41D8">
              <w:rPr>
                <w:rFonts w:ascii="仿宋" w:eastAsia="仿宋" w:hAnsi="仿宋" w:cs="Arial" w:hint="eastAsia"/>
                <w:b/>
                <w:bCs/>
                <w:szCs w:val="28"/>
              </w:rPr>
              <w:t>必修课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6E6E6"/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Wochenstunden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小时/周</w:t>
            </w:r>
          </w:p>
        </w:tc>
      </w:tr>
      <w:tr w:rsidR="002A2F43" w:rsidRPr="002D41D8" w:rsidTr="00A25140">
        <w:trPr>
          <w:trHeight w:val="264"/>
        </w:trPr>
        <w:tc>
          <w:tcPr>
            <w:tcW w:w="6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6E6E6"/>
          </w:tcPr>
          <w:p w:rsidR="002A2F43" w:rsidRPr="002D41D8" w:rsidRDefault="002A2F43" w:rsidP="00A25140">
            <w:pPr>
              <w:ind w:left="113"/>
              <w:jc w:val="right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 xml:space="preserve"> 学年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6E6"/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6E6"/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6E6"/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6E6"/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6E6"/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5</w:t>
            </w:r>
          </w:p>
        </w:tc>
      </w:tr>
      <w:tr w:rsidR="002A2F43" w:rsidRPr="002D41D8" w:rsidTr="00A25140">
        <w:trPr>
          <w:trHeight w:val="264"/>
        </w:trPr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pStyle w:val="9"/>
              <w:spacing w:before="60" w:line="280" w:lineRule="exact"/>
              <w:ind w:left="113"/>
              <w:rPr>
                <w:rFonts w:ascii="仿宋" w:eastAsia="仿宋" w:hAnsi="仿宋"/>
                <w:snapToGrid w:val="0"/>
                <w:sz w:val="24"/>
                <w:szCs w:val="28"/>
                <w:lang w:val="de-AT"/>
              </w:rPr>
            </w:pPr>
            <w:r w:rsidRPr="002D41D8">
              <w:rPr>
                <w:rFonts w:ascii="仿宋" w:eastAsia="仿宋" w:hAnsi="仿宋"/>
                <w:sz w:val="24"/>
                <w:szCs w:val="28"/>
              </w:rPr>
              <w:t>Allgemeinbildende Gegenst</w:t>
            </w:r>
            <w:r w:rsidRPr="002D41D8">
              <w:rPr>
                <w:rFonts w:ascii="Calibri" w:eastAsia="仿宋" w:hAnsi="Calibri" w:cs="Calibri"/>
                <w:sz w:val="24"/>
                <w:szCs w:val="28"/>
              </w:rPr>
              <w:t>ä</w:t>
            </w:r>
            <w:r w:rsidRPr="002D41D8">
              <w:rPr>
                <w:rFonts w:ascii="仿宋" w:eastAsia="仿宋" w:hAnsi="仿宋"/>
                <w:sz w:val="24"/>
                <w:szCs w:val="28"/>
              </w:rPr>
              <w:t>nde</w:t>
            </w:r>
            <w:r w:rsidRPr="002D41D8">
              <w:rPr>
                <w:rFonts w:ascii="仿宋" w:eastAsia="仿宋" w:hAnsi="仿宋" w:hint="eastAsia"/>
                <w:sz w:val="24"/>
                <w:szCs w:val="28"/>
              </w:rPr>
              <w:t>基础课</w:t>
            </w:r>
          </w:p>
        </w:tc>
      </w:tr>
      <w:tr w:rsidR="002A2F43" w:rsidRPr="002D41D8" w:rsidTr="00A25140">
        <w:trPr>
          <w:trHeight w:val="264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 xml:space="preserve">Religion 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宗教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Deutsch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德文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Englisch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英文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Geschichte und politische Bildung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历史、政治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z w:val="24"/>
                <w:szCs w:val="28"/>
              </w:rPr>
              <w:t>Bewegung und Sport</w:t>
            </w:r>
            <w:r w:rsidRPr="002D41D8">
              <w:rPr>
                <w:rFonts w:ascii="仿宋" w:eastAsia="仿宋" w:hAnsi="仿宋" w:cs="Arial" w:hint="eastAsia"/>
                <w:sz w:val="24"/>
                <w:szCs w:val="28"/>
              </w:rPr>
              <w:t>体育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1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Geographie und Wirtschaftskunde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地理、常识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Wirtschaft und Recht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经济、法律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Angewandte Mathematik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应用数学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Angewandte Physik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应用物理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319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 xml:space="preserve">Angewandte Chemie und </w:t>
            </w:r>
            <w:r w:rsidRPr="002D41D8">
              <w:rPr>
                <w:rFonts w:ascii="Calibri" w:eastAsia="仿宋" w:hAnsi="Calibri" w:cs="Calibri"/>
                <w:snapToGrid w:val="0"/>
                <w:sz w:val="24"/>
                <w:szCs w:val="28"/>
              </w:rPr>
              <w:t>Ö</w:t>
            </w: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kologie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应用化学、生态学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pStyle w:val="9"/>
              <w:spacing w:before="60" w:line="280" w:lineRule="exact"/>
              <w:ind w:left="113"/>
              <w:rPr>
                <w:rFonts w:ascii="仿宋" w:eastAsia="仿宋" w:hAnsi="仿宋"/>
                <w:b/>
                <w:bCs/>
                <w:snapToGrid w:val="0"/>
                <w:sz w:val="24"/>
                <w:szCs w:val="28"/>
                <w:lang w:val="de-AT"/>
              </w:rPr>
            </w:pPr>
            <w:r w:rsidRPr="002D41D8">
              <w:rPr>
                <w:rFonts w:ascii="仿宋" w:eastAsia="仿宋" w:hAnsi="仿宋"/>
                <w:sz w:val="24"/>
                <w:szCs w:val="28"/>
              </w:rPr>
              <w:t>Pflichtgegenst</w:t>
            </w:r>
            <w:r w:rsidRPr="002D41D8">
              <w:rPr>
                <w:rFonts w:ascii="Calibri" w:eastAsia="仿宋" w:hAnsi="Calibri" w:cs="Calibri"/>
                <w:sz w:val="24"/>
                <w:szCs w:val="28"/>
              </w:rPr>
              <w:t>ä</w:t>
            </w:r>
            <w:r w:rsidRPr="002D41D8">
              <w:rPr>
                <w:rFonts w:ascii="仿宋" w:eastAsia="仿宋" w:hAnsi="仿宋"/>
                <w:sz w:val="24"/>
                <w:szCs w:val="28"/>
              </w:rPr>
              <w:t>nde</w:t>
            </w:r>
            <w:r w:rsidRPr="002D41D8">
              <w:rPr>
                <w:rFonts w:ascii="仿宋" w:eastAsia="仿宋" w:hAnsi="仿宋"/>
                <w:b/>
                <w:bCs/>
                <w:sz w:val="24"/>
                <w:szCs w:val="28"/>
              </w:rPr>
              <w:t xml:space="preserve"> </w:t>
            </w:r>
            <w:r w:rsidRPr="002D41D8">
              <w:rPr>
                <w:rFonts w:ascii="仿宋" w:eastAsia="仿宋" w:hAnsi="仿宋"/>
                <w:sz w:val="24"/>
                <w:szCs w:val="28"/>
              </w:rPr>
              <w:t>Industrielle Elektronik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Darstellende Geometrie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画法几何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Angewandte Informatik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应用信息学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Grundlagen des Maschinenbaues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机械制造基础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Allgemeine Elektrotechnik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电工学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Elektronik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电子学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Informationstechnik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信息工程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Mess-, Steuerungs- und Regelungstechnik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测量、控制及调节技术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 xml:space="preserve">Elektronik und Mikroelektronik 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电子学及微电子学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Elektrische Antriebe und Leistungselektronik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电器驱动及功率电子学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 xml:space="preserve">Elektrische Anlagen 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电器设备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Konstruktionsübungen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设计联系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Laboratorium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试验室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6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Werkst</w:t>
            </w:r>
            <w:r w:rsidRPr="002D41D8">
              <w:rPr>
                <w:rFonts w:ascii="Calibri" w:eastAsia="仿宋" w:hAnsi="Calibri" w:cs="Calibri"/>
                <w:snapToGrid w:val="0"/>
                <w:sz w:val="24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ttenlaboratorium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试验车间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3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Werkst</w:t>
            </w:r>
            <w:r w:rsidRPr="002D41D8">
              <w:rPr>
                <w:rFonts w:ascii="Calibri" w:eastAsia="仿宋" w:hAnsi="Calibri" w:cs="Calibri"/>
                <w:snapToGrid w:val="0"/>
                <w:sz w:val="24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tte</w:t>
            </w:r>
            <w:r w:rsidRPr="002D41D8">
              <w:rPr>
                <w:rFonts w:ascii="仿宋" w:eastAsia="仿宋" w:hAnsi="仿宋" w:cs="Arial" w:hint="eastAsia"/>
                <w:snapToGrid w:val="0"/>
                <w:sz w:val="24"/>
                <w:szCs w:val="28"/>
              </w:rPr>
              <w:t>车间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4"/>
                <w:szCs w:val="28"/>
              </w:rPr>
              <w:t>-</w:t>
            </w:r>
          </w:p>
        </w:tc>
      </w:tr>
      <w:tr w:rsidR="002A2F43" w:rsidRPr="002D41D8" w:rsidTr="00A25140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5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pStyle w:val="2"/>
              <w:spacing w:before="60" w:line="280" w:lineRule="exact"/>
              <w:ind w:left="113"/>
              <w:rPr>
                <w:rFonts w:ascii="仿宋" w:eastAsia="仿宋" w:hAnsi="仿宋"/>
                <w:bCs w:val="0"/>
                <w:sz w:val="24"/>
                <w:szCs w:val="28"/>
              </w:rPr>
            </w:pPr>
            <w:r w:rsidRPr="002D41D8">
              <w:rPr>
                <w:rFonts w:ascii="仿宋" w:eastAsia="仿宋" w:hAnsi="仿宋"/>
                <w:bCs w:val="0"/>
                <w:sz w:val="24"/>
                <w:szCs w:val="28"/>
              </w:rPr>
              <w:t>Gesamtstundenzahl</w:t>
            </w:r>
            <w:r w:rsidRPr="002D41D8">
              <w:rPr>
                <w:rFonts w:ascii="仿宋" w:eastAsia="仿宋" w:hAnsi="仿宋" w:hint="eastAsia"/>
                <w:bCs w:val="0"/>
                <w:sz w:val="24"/>
                <w:szCs w:val="28"/>
              </w:rPr>
              <w:t xml:space="preserve"> 每周课时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spacing w:before="60" w:line="280" w:lineRule="exact"/>
              <w:jc w:val="center"/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  <w:t>36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spacing w:before="60" w:line="280" w:lineRule="exact"/>
              <w:jc w:val="center"/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  <w:t>37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spacing w:before="60" w:line="280" w:lineRule="exact"/>
              <w:jc w:val="center"/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  <w:t>38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spacing w:before="60" w:line="280" w:lineRule="exact"/>
              <w:jc w:val="center"/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  <w:t>37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A2F43" w:rsidRPr="002D41D8" w:rsidRDefault="002A2F43" w:rsidP="002A2F43">
            <w:pPr>
              <w:spacing w:before="60" w:line="280" w:lineRule="exact"/>
              <w:jc w:val="center"/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snapToGrid w:val="0"/>
                <w:sz w:val="24"/>
                <w:szCs w:val="28"/>
              </w:rPr>
              <w:t>37</w:t>
            </w:r>
          </w:p>
        </w:tc>
      </w:tr>
    </w:tbl>
    <w:p w:rsidR="002A2F43" w:rsidRPr="002D41D8" w:rsidRDefault="002A2F43" w:rsidP="002A2F43">
      <w:pPr>
        <w:pStyle w:val="ab"/>
        <w:spacing w:line="280" w:lineRule="exact"/>
        <w:jc w:val="left"/>
        <w:rPr>
          <w:rFonts w:ascii="仿宋" w:eastAsia="仿宋" w:hAnsi="仿宋" w:cs="Arial"/>
          <w:sz w:val="28"/>
          <w:szCs w:val="28"/>
        </w:rPr>
      </w:pPr>
    </w:p>
    <w:p w:rsidR="002A2F43" w:rsidRPr="002D41D8" w:rsidRDefault="002A2F43" w:rsidP="002A2F43">
      <w:pPr>
        <w:spacing w:line="280" w:lineRule="exact"/>
        <w:rPr>
          <w:rFonts w:ascii="仿宋" w:eastAsia="仿宋" w:hAnsi="仿宋" w:cs="Arial"/>
          <w:b/>
          <w:sz w:val="24"/>
          <w:szCs w:val="28"/>
        </w:rPr>
      </w:pPr>
      <w:r w:rsidRPr="002D41D8">
        <w:rPr>
          <w:rFonts w:ascii="仿宋" w:eastAsia="仿宋" w:hAnsi="仿宋" w:cs="Arial"/>
          <w:b/>
          <w:sz w:val="24"/>
          <w:szCs w:val="28"/>
        </w:rPr>
        <w:t>Klassenübergreifend werden aus folgenden Bereichen Freigegenst</w:t>
      </w:r>
      <w:r w:rsidRPr="002D41D8">
        <w:rPr>
          <w:rFonts w:ascii="Calibri" w:eastAsia="仿宋" w:hAnsi="Calibri" w:cs="Calibri"/>
          <w:b/>
          <w:sz w:val="24"/>
          <w:szCs w:val="28"/>
        </w:rPr>
        <w:t>ä</w:t>
      </w:r>
      <w:r w:rsidRPr="002D41D8">
        <w:rPr>
          <w:rFonts w:ascii="仿宋" w:eastAsia="仿宋" w:hAnsi="仿宋" w:cs="Arial"/>
          <w:b/>
          <w:sz w:val="24"/>
          <w:szCs w:val="28"/>
        </w:rPr>
        <w:t xml:space="preserve">nde angeboten. </w:t>
      </w:r>
    </w:p>
    <w:p w:rsidR="002A2F43" w:rsidRPr="002D41D8" w:rsidRDefault="002A2F43" w:rsidP="002A2F43">
      <w:pPr>
        <w:spacing w:line="280" w:lineRule="exact"/>
        <w:rPr>
          <w:rFonts w:ascii="仿宋" w:eastAsia="仿宋" w:hAnsi="仿宋" w:cs="Arial"/>
          <w:b/>
          <w:sz w:val="24"/>
          <w:szCs w:val="28"/>
        </w:rPr>
      </w:pPr>
      <w:r w:rsidRPr="002D41D8">
        <w:rPr>
          <w:rFonts w:ascii="仿宋" w:eastAsia="仿宋" w:hAnsi="仿宋" w:cs="Arial" w:hint="eastAsia"/>
          <w:b/>
          <w:sz w:val="24"/>
          <w:szCs w:val="28"/>
        </w:rPr>
        <w:t>不受班级限制的自选课</w:t>
      </w:r>
    </w:p>
    <w:p w:rsidR="002A2F43" w:rsidRPr="002D41D8" w:rsidRDefault="002A2F43" w:rsidP="002A2F43">
      <w:pPr>
        <w:widowControl/>
        <w:numPr>
          <w:ilvl w:val="0"/>
          <w:numId w:val="7"/>
        </w:numPr>
        <w:spacing w:line="280" w:lineRule="exact"/>
        <w:jc w:val="left"/>
        <w:rPr>
          <w:rFonts w:ascii="仿宋" w:eastAsia="仿宋" w:hAnsi="仿宋" w:cs="Arial"/>
          <w:sz w:val="24"/>
          <w:szCs w:val="28"/>
        </w:rPr>
      </w:pPr>
      <w:r w:rsidRPr="002D41D8">
        <w:rPr>
          <w:rFonts w:ascii="仿宋" w:eastAsia="仿宋" w:hAnsi="仿宋" w:cs="Arial"/>
          <w:sz w:val="24"/>
          <w:szCs w:val="28"/>
        </w:rPr>
        <w:t>Sprachen: Russisch, Spanisch, Englisch vertiefend</w:t>
      </w:r>
      <w:r w:rsidRPr="002D41D8">
        <w:rPr>
          <w:rFonts w:ascii="仿宋" w:eastAsia="仿宋" w:hAnsi="仿宋" w:cs="Arial" w:hint="eastAsia"/>
          <w:sz w:val="24"/>
          <w:szCs w:val="28"/>
        </w:rPr>
        <w:t>语言：俄语、西班牙语、高级英语</w:t>
      </w:r>
    </w:p>
    <w:p w:rsidR="002A2F43" w:rsidRPr="002D41D8" w:rsidRDefault="002A2F43" w:rsidP="002A2F43">
      <w:pPr>
        <w:widowControl/>
        <w:numPr>
          <w:ilvl w:val="0"/>
          <w:numId w:val="7"/>
        </w:numPr>
        <w:spacing w:line="280" w:lineRule="exact"/>
        <w:jc w:val="left"/>
        <w:rPr>
          <w:rFonts w:ascii="仿宋" w:eastAsia="仿宋" w:hAnsi="仿宋" w:cs="Arial"/>
          <w:sz w:val="24"/>
          <w:szCs w:val="28"/>
        </w:rPr>
      </w:pPr>
      <w:r w:rsidRPr="002D41D8">
        <w:rPr>
          <w:rFonts w:ascii="仿宋" w:eastAsia="仿宋" w:hAnsi="仿宋" w:cs="Arial"/>
          <w:sz w:val="24"/>
          <w:szCs w:val="28"/>
        </w:rPr>
        <w:t xml:space="preserve">Naturwissenschaftliche Projekte – </w:t>
      </w:r>
      <w:r w:rsidRPr="002D41D8">
        <w:rPr>
          <w:rFonts w:ascii="微软雅黑" w:eastAsia="微软雅黑" w:hAnsi="微软雅黑" w:cs="微软雅黑" w:hint="eastAsia"/>
          <w:sz w:val="24"/>
          <w:szCs w:val="28"/>
        </w:rPr>
        <w:t>„</w:t>
      </w:r>
      <w:r w:rsidRPr="002D41D8">
        <w:rPr>
          <w:rFonts w:ascii="仿宋" w:eastAsia="仿宋" w:hAnsi="仿宋" w:cs="Arial"/>
          <w:sz w:val="24"/>
          <w:szCs w:val="28"/>
        </w:rPr>
        <w:t>Octopus</w:t>
      </w:r>
      <w:r w:rsidRPr="002D41D8">
        <w:rPr>
          <w:rFonts w:ascii="仿宋" w:eastAsia="仿宋" w:hAnsi="仿宋" w:cs="仿宋" w:hint="eastAsia"/>
          <w:sz w:val="24"/>
          <w:szCs w:val="28"/>
        </w:rPr>
        <w:t>“</w:t>
      </w:r>
      <w:r w:rsidRPr="002D41D8">
        <w:rPr>
          <w:rFonts w:ascii="仿宋" w:eastAsia="仿宋" w:hAnsi="仿宋" w:cs="Arial" w:hint="eastAsia"/>
          <w:sz w:val="24"/>
          <w:szCs w:val="28"/>
        </w:rPr>
        <w:t xml:space="preserve"> 自然科学的课题</w:t>
      </w:r>
    </w:p>
    <w:p w:rsidR="002A2F43" w:rsidRPr="002D41D8" w:rsidRDefault="002A2F43" w:rsidP="002A2F43">
      <w:pPr>
        <w:widowControl/>
        <w:numPr>
          <w:ilvl w:val="0"/>
          <w:numId w:val="7"/>
        </w:numPr>
        <w:spacing w:line="280" w:lineRule="exact"/>
        <w:jc w:val="left"/>
        <w:rPr>
          <w:rFonts w:ascii="仿宋" w:eastAsia="仿宋" w:hAnsi="仿宋" w:cs="Arial"/>
          <w:sz w:val="24"/>
          <w:szCs w:val="28"/>
        </w:rPr>
      </w:pPr>
      <w:r w:rsidRPr="002D41D8">
        <w:rPr>
          <w:rFonts w:ascii="仿宋" w:eastAsia="仿宋" w:hAnsi="仿宋" w:cs="Arial"/>
          <w:sz w:val="24"/>
          <w:szCs w:val="28"/>
        </w:rPr>
        <w:t xml:space="preserve">Netzwerktechnik, Programmiersprachen, Robotertechnik, CAD </w:t>
      </w:r>
    </w:p>
    <w:p w:rsidR="002A2F43" w:rsidRPr="002D41D8" w:rsidRDefault="002A2F43" w:rsidP="002A2F43">
      <w:pPr>
        <w:spacing w:line="280" w:lineRule="exact"/>
        <w:ind w:left="360" w:firstLine="348"/>
        <w:rPr>
          <w:rFonts w:ascii="仿宋" w:eastAsia="仿宋" w:hAnsi="仿宋" w:cs="Arial"/>
          <w:sz w:val="24"/>
          <w:szCs w:val="28"/>
        </w:rPr>
      </w:pPr>
      <w:r w:rsidRPr="002D41D8">
        <w:rPr>
          <w:rFonts w:ascii="仿宋" w:eastAsia="仿宋" w:hAnsi="仿宋" w:cs="Arial" w:hint="eastAsia"/>
          <w:sz w:val="24"/>
          <w:szCs w:val="28"/>
        </w:rPr>
        <w:t>网络技术、编程语言、机器人</w:t>
      </w:r>
      <w:r w:rsidRPr="002D41D8">
        <w:rPr>
          <w:rFonts w:ascii="仿宋" w:eastAsia="仿宋" w:hAnsi="仿宋" w:cs="Arial"/>
          <w:sz w:val="24"/>
          <w:szCs w:val="28"/>
        </w:rPr>
        <w:t>技术、CAD制图</w:t>
      </w:r>
    </w:p>
    <w:p w:rsidR="002A2F43" w:rsidRPr="002D41D8" w:rsidRDefault="002A2F43" w:rsidP="002A2F43">
      <w:pPr>
        <w:widowControl/>
        <w:numPr>
          <w:ilvl w:val="0"/>
          <w:numId w:val="7"/>
        </w:numPr>
        <w:spacing w:line="280" w:lineRule="exact"/>
        <w:jc w:val="left"/>
        <w:rPr>
          <w:rFonts w:ascii="仿宋" w:eastAsia="仿宋" w:hAnsi="仿宋"/>
          <w:sz w:val="24"/>
          <w:szCs w:val="28"/>
        </w:rPr>
        <w:sectPr w:rsidR="002A2F43" w:rsidRPr="002D41D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41D8">
        <w:rPr>
          <w:rFonts w:ascii="仿宋" w:eastAsia="仿宋" w:hAnsi="仿宋"/>
          <w:sz w:val="24"/>
          <w:szCs w:val="28"/>
        </w:rPr>
        <w:t>Kommunikation und Pers</w:t>
      </w:r>
      <w:r w:rsidRPr="002D41D8">
        <w:rPr>
          <w:rFonts w:ascii="Calibri" w:eastAsia="仿宋" w:hAnsi="Calibri" w:cs="Calibri"/>
          <w:sz w:val="24"/>
          <w:szCs w:val="28"/>
        </w:rPr>
        <w:t>ö</w:t>
      </w:r>
      <w:r w:rsidRPr="002D41D8">
        <w:rPr>
          <w:rFonts w:ascii="仿宋" w:eastAsia="仿宋" w:hAnsi="仿宋"/>
          <w:sz w:val="24"/>
          <w:szCs w:val="28"/>
        </w:rPr>
        <w:t>nlichkeitsbildung, BigBand, Fotografieren, Zeitung, Schach, Theater, Kochen</w:t>
      </w:r>
      <w:r w:rsidRPr="002D41D8">
        <w:rPr>
          <w:rFonts w:ascii="仿宋" w:eastAsia="仿宋" w:hAnsi="仿宋" w:hint="eastAsia"/>
          <w:sz w:val="24"/>
          <w:szCs w:val="28"/>
        </w:rPr>
        <w:t>社交及性格教育、乐队、摄影、报刊、棋类、表演、烹调</w:t>
      </w:r>
    </w:p>
    <w:p w:rsidR="002A2F43" w:rsidRPr="002D41D8" w:rsidRDefault="002A2F43" w:rsidP="002A2F43">
      <w:pPr>
        <w:rPr>
          <w:rFonts w:ascii="仿宋" w:eastAsia="仿宋" w:hAnsi="仿宋" w:cs="Arial"/>
          <w:b/>
          <w:bCs/>
          <w:sz w:val="28"/>
          <w:szCs w:val="28"/>
        </w:rPr>
      </w:pPr>
      <w:r w:rsidRPr="002D41D8">
        <w:rPr>
          <w:rFonts w:ascii="仿宋" w:eastAsia="仿宋" w:hAnsi="仿宋" w:cs="Arial"/>
          <w:b/>
          <w:bCs/>
          <w:sz w:val="28"/>
          <w:szCs w:val="28"/>
        </w:rPr>
        <w:lastRenderedPageBreak/>
        <w:t>Elektronik</w:t>
      </w:r>
      <w:r w:rsidRPr="002D41D8">
        <w:rPr>
          <w:rFonts w:ascii="仿宋" w:eastAsia="仿宋" w:hAnsi="仿宋" w:cs="Arial" w:hint="eastAsia"/>
          <w:b/>
          <w:bCs/>
          <w:sz w:val="28"/>
          <w:szCs w:val="28"/>
        </w:rPr>
        <w:t>电子学</w:t>
      </w:r>
    </w:p>
    <w:p w:rsidR="002A2F43" w:rsidRPr="002D41D8" w:rsidRDefault="002A2F43" w:rsidP="002A2F43">
      <w:pPr>
        <w:rPr>
          <w:rFonts w:ascii="仿宋" w:eastAsia="仿宋" w:hAnsi="仿宋" w:cs="Arial"/>
          <w:sz w:val="28"/>
          <w:szCs w:val="28"/>
        </w:rPr>
      </w:pPr>
      <w:r w:rsidRPr="002D41D8">
        <w:rPr>
          <w:rFonts w:ascii="仿宋" w:eastAsia="仿宋" w:hAnsi="仿宋" w:cs="Arial"/>
          <w:b/>
          <w:bCs/>
          <w:sz w:val="28"/>
          <w:szCs w:val="28"/>
        </w:rPr>
        <w:t>Ausbildungszweig Technische Informatik</w:t>
      </w:r>
      <w:r w:rsidRPr="002D41D8">
        <w:rPr>
          <w:rFonts w:ascii="仿宋" w:eastAsia="仿宋" w:hAnsi="仿宋" w:cs="Arial" w:hint="eastAsia"/>
          <w:b/>
          <w:bCs/>
          <w:sz w:val="28"/>
          <w:szCs w:val="28"/>
        </w:rPr>
        <w:t>工艺信息学</w:t>
      </w:r>
    </w:p>
    <w:tbl>
      <w:tblPr>
        <w:tblW w:w="9360" w:type="dxa"/>
        <w:tblInd w:w="-3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6660"/>
        <w:gridCol w:w="540"/>
        <w:gridCol w:w="540"/>
        <w:gridCol w:w="540"/>
        <w:gridCol w:w="540"/>
        <w:gridCol w:w="540"/>
      </w:tblGrid>
      <w:tr w:rsidR="002A2F43" w:rsidRPr="002D41D8" w:rsidTr="00A25140">
        <w:trPr>
          <w:trHeight w:val="322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pStyle w:val="4"/>
              <w:spacing w:before="60" w:line="280" w:lineRule="exact"/>
              <w:rPr>
                <w:rFonts w:ascii="仿宋" w:eastAsia="仿宋" w:hAnsi="仿宋" w:cs="Arial"/>
              </w:rPr>
            </w:pPr>
            <w:r w:rsidRPr="002D41D8">
              <w:rPr>
                <w:rFonts w:ascii="仿宋" w:eastAsia="仿宋" w:hAnsi="仿宋" w:cs="Arial"/>
              </w:rPr>
              <w:t>Pflichtgegenst</w:t>
            </w:r>
            <w:r w:rsidRPr="002D41D8">
              <w:rPr>
                <w:rFonts w:ascii="Calibri" w:eastAsia="仿宋" w:hAnsi="Calibri" w:cs="Calibri"/>
              </w:rPr>
              <w:t>ä</w:t>
            </w:r>
            <w:r w:rsidRPr="002D41D8">
              <w:rPr>
                <w:rFonts w:ascii="仿宋" w:eastAsia="仿宋" w:hAnsi="仿宋" w:cs="Arial"/>
              </w:rPr>
              <w:t>nde</w:t>
            </w:r>
            <w:r w:rsidRPr="002D41D8">
              <w:rPr>
                <w:rFonts w:ascii="仿宋" w:eastAsia="仿宋" w:hAnsi="仿宋" w:cs="Arial" w:hint="eastAsia"/>
              </w:rPr>
              <w:t xml:space="preserve"> 必修课</w:t>
            </w:r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before="40" w:after="40" w:line="28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Wochenstunden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小时/周</w:t>
            </w:r>
          </w:p>
        </w:tc>
      </w:tr>
      <w:tr w:rsidR="002A2F43" w:rsidRPr="002D41D8" w:rsidTr="00A25140">
        <w:trPr>
          <w:trHeight w:val="264"/>
        </w:trPr>
        <w:tc>
          <w:tcPr>
            <w:tcW w:w="6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line="280" w:lineRule="exact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        学年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5</w:t>
            </w:r>
          </w:p>
        </w:tc>
      </w:tr>
      <w:tr w:rsidR="002A2F43" w:rsidRPr="002D41D8" w:rsidTr="00A25140">
        <w:trPr>
          <w:trHeight w:val="250"/>
        </w:trPr>
        <w:tc>
          <w:tcPr>
            <w:tcW w:w="93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before="20" w:after="20"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bookmarkStart w:id="0" w:name="_Hlk211393440"/>
            <w:r w:rsidRPr="002D41D8">
              <w:rPr>
                <w:rFonts w:ascii="仿宋" w:eastAsia="仿宋" w:hAnsi="仿宋" w:cs="Arial"/>
                <w:b/>
                <w:bCs/>
                <w:color w:val="000000"/>
                <w:sz w:val="28"/>
                <w:szCs w:val="28"/>
              </w:rPr>
              <w:t>Allgemeinbildung und Grundlagen</w:t>
            </w:r>
            <w:r w:rsidRPr="002D41D8">
              <w:rPr>
                <w:rFonts w:ascii="仿宋" w:eastAsia="仿宋" w:hAnsi="仿宋" w:cs="Arial" w:hint="eastAsia"/>
                <w:b/>
                <w:bCs/>
                <w:color w:val="000000"/>
                <w:sz w:val="28"/>
                <w:szCs w:val="28"/>
              </w:rPr>
              <w:t xml:space="preserve"> 基础课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Religion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宗教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Deutsch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德文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Englisch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Geschichte und politische Bildung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历史、政治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Bewegung und Sport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体育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Geographie und Wirtschaftskunde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地理、常识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Wirtschaft und Recht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经济、法律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Angewandte Mathematik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应用数学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Angewandte Physik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应用物理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 xml:space="preserve">Angewandte Chemie und </w:t>
            </w:r>
            <w:r w:rsidRPr="002D41D8">
              <w:rPr>
                <w:rFonts w:ascii="Calibri" w:eastAsia="仿宋" w:hAnsi="Calibri" w:cs="Calibri"/>
                <w:color w:val="000000"/>
                <w:sz w:val="28"/>
                <w:szCs w:val="28"/>
              </w:rPr>
              <w:t>Ö</w:t>
            </w: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kologie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应用化学、生态学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93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before="20" w:after="20"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color w:val="000000"/>
                <w:sz w:val="28"/>
                <w:szCs w:val="28"/>
              </w:rPr>
              <w:t>Fachliche Grundlagen</w:t>
            </w:r>
            <w:r w:rsidRPr="002D41D8">
              <w:rPr>
                <w:rFonts w:ascii="仿宋" w:eastAsia="仿宋" w:hAnsi="仿宋" w:cs="Arial" w:hint="eastAsia"/>
                <w:b/>
                <w:bCs/>
                <w:color w:val="000000"/>
                <w:sz w:val="28"/>
                <w:szCs w:val="28"/>
              </w:rPr>
              <w:t xml:space="preserve"> 专业课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Darstellende Geometrie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画法几何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Angewandte Informatik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应用信息学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Grundlagen der Elektrotechnik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电工学基础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Elektronik und Digitaltechnik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电子学及数码技术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Industrielle Elektronik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工业电子学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Fertigungstechnik und Konstruktionslehre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制造工艺及设计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Qualit</w:t>
            </w:r>
            <w:r w:rsidRPr="002D41D8">
              <w:rPr>
                <w:rFonts w:ascii="Calibri" w:eastAsia="仿宋" w:hAnsi="Calibri" w:cs="Calibri"/>
                <w:color w:val="000000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tssicherung und Produktmanagement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质量保证及生产管理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Laboratorium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试验室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Werkst</w:t>
            </w:r>
            <w:r w:rsidRPr="002D41D8">
              <w:rPr>
                <w:rFonts w:ascii="Calibri" w:eastAsia="仿宋" w:hAnsi="Calibri" w:cs="Calibri"/>
                <w:color w:val="000000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ttenlaboratorium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试验车间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Werkst</w:t>
            </w:r>
            <w:r w:rsidRPr="002D41D8">
              <w:rPr>
                <w:rFonts w:ascii="Calibri" w:eastAsia="仿宋" w:hAnsi="Calibri" w:cs="Calibri"/>
                <w:color w:val="000000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tte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车间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7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7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tr w:rsidR="002A2F43" w:rsidRPr="002D41D8" w:rsidTr="00A25140">
        <w:trPr>
          <w:trHeight w:val="250"/>
        </w:trPr>
        <w:tc>
          <w:tcPr>
            <w:tcW w:w="93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before="20" w:after="20"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color w:val="000000"/>
                <w:sz w:val="28"/>
                <w:szCs w:val="28"/>
              </w:rPr>
              <w:t>Ausbildungsschwerpunkt Technische Informatik</w:t>
            </w:r>
            <w:r w:rsidRPr="002D41D8">
              <w:rPr>
                <w:rFonts w:ascii="仿宋" w:eastAsia="仿宋" w:hAnsi="仿宋" w:cs="Arial" w:hint="eastAsia"/>
                <w:b/>
                <w:bCs/>
                <w:color w:val="000000"/>
                <w:sz w:val="28"/>
                <w:szCs w:val="28"/>
              </w:rPr>
              <w:t>技术信息学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Telekommunikations- und Hochfrequenztechnik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电信及高频技术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Technische Informatik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技术信息学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Laboratorium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试验室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8</w:t>
            </w:r>
          </w:p>
        </w:tc>
      </w:tr>
      <w:tr w:rsidR="002A2F43" w:rsidRPr="002D41D8" w:rsidTr="00A25140">
        <w:trPr>
          <w:trHeight w:val="264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Werkst</w:t>
            </w:r>
            <w:r w:rsidRPr="002D41D8">
              <w:rPr>
                <w:rFonts w:ascii="Calibri" w:eastAsia="仿宋" w:hAnsi="Calibri" w:cs="Calibri"/>
                <w:color w:val="000000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ttenlaboratorium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试验车间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</w:tr>
      <w:bookmarkEnd w:id="0"/>
      <w:tr w:rsidR="002A2F43" w:rsidRPr="002D41D8" w:rsidTr="00A25140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trHeight w:val="250"/>
        </w:trPr>
        <w:tc>
          <w:tcPr>
            <w:tcW w:w="9360" w:type="dxa"/>
            <w:gridSpan w:val="6"/>
            <w:shd w:val="clear" w:color="000000" w:fill="E6E6E6"/>
          </w:tcPr>
          <w:p w:rsidR="002A2F43" w:rsidRPr="002D41D8" w:rsidRDefault="002A2F43" w:rsidP="002A2F43">
            <w:pPr>
              <w:spacing w:before="20" w:after="20"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color w:val="000000"/>
                <w:sz w:val="28"/>
                <w:szCs w:val="28"/>
              </w:rPr>
              <w:t>Ausbildungsschwerpunkt Bionik</w:t>
            </w:r>
            <w:r w:rsidRPr="002D41D8">
              <w:rPr>
                <w:rFonts w:ascii="仿宋" w:eastAsia="仿宋" w:hAnsi="仿宋" w:cs="Arial" w:hint="eastAsia"/>
                <w:b/>
                <w:bCs/>
                <w:color w:val="000000"/>
                <w:sz w:val="28"/>
                <w:szCs w:val="28"/>
              </w:rPr>
              <w:t>仿生电子学</w:t>
            </w:r>
          </w:p>
        </w:tc>
      </w:tr>
      <w:tr w:rsidR="002A2F43" w:rsidRPr="002D41D8" w:rsidTr="00A25140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trHeight w:val="250"/>
        </w:trPr>
        <w:tc>
          <w:tcPr>
            <w:tcW w:w="6660" w:type="dxa"/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Bionik und Sensortechnik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仿生电子学及传感技术</w:t>
            </w:r>
          </w:p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(Diese Stunden ergeben sich durch Kürzungen in fachtheoret. Gegenst</w:t>
            </w:r>
            <w:r w:rsidRPr="002D41D8">
              <w:rPr>
                <w:rFonts w:ascii="Calibri" w:eastAsia="仿宋" w:hAnsi="Calibri" w:cs="Calibri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z w:val="28"/>
                <w:szCs w:val="28"/>
              </w:rPr>
              <w:t xml:space="preserve">nden) </w:t>
            </w:r>
          </w:p>
        </w:tc>
        <w:tc>
          <w:tcPr>
            <w:tcW w:w="540" w:type="dxa"/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93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before="60"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color w:val="000000"/>
                <w:sz w:val="28"/>
                <w:szCs w:val="28"/>
              </w:rPr>
              <w:t>Ausbildungsschwerpunkt Mediaengineering und Kommunikation</w:t>
            </w:r>
            <w:r w:rsidRPr="002D41D8">
              <w:rPr>
                <w:rFonts w:ascii="仿宋" w:eastAsia="仿宋" w:hAnsi="仿宋" w:cs="Arial" w:hint="eastAsia"/>
                <w:b/>
                <w:bCs/>
                <w:color w:val="000000"/>
                <w:sz w:val="28"/>
                <w:szCs w:val="28"/>
              </w:rPr>
              <w:t xml:space="preserve">  传媒及通讯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 xml:space="preserve">Mediaengineering und Kommunikation 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传媒及通讯</w:t>
            </w:r>
          </w:p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(Diese Stunden ergeben sich durch Kürzungen in fachtheoret. Gegenst</w:t>
            </w:r>
            <w:r w:rsidRPr="002D41D8">
              <w:rPr>
                <w:rFonts w:ascii="Calibri" w:eastAsia="仿宋" w:hAnsi="Calibri" w:cs="Calibri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z w:val="28"/>
                <w:szCs w:val="28"/>
              </w:rPr>
              <w:t>nden)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ind w:left="113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ind w:left="113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ind w:left="113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ind w:left="113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ind w:left="113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50"/>
        </w:trPr>
        <w:tc>
          <w:tcPr>
            <w:tcW w:w="93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2A2F43">
            <w:pPr>
              <w:spacing w:before="20" w:after="20"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color w:val="000000"/>
                <w:sz w:val="28"/>
                <w:szCs w:val="28"/>
              </w:rPr>
              <w:lastRenderedPageBreak/>
              <w:t>Ausbildungsschwerpunkt Mobile Computing/Software Engineering</w:t>
            </w:r>
            <w:r w:rsidRPr="002D41D8">
              <w:rPr>
                <w:rFonts w:ascii="仿宋" w:eastAsia="仿宋" w:hAnsi="仿宋" w:cs="Arial" w:hint="eastAsia"/>
                <w:b/>
                <w:bCs/>
                <w:color w:val="000000"/>
                <w:sz w:val="28"/>
                <w:szCs w:val="28"/>
              </w:rPr>
              <w:t xml:space="preserve">  软件工程</w:t>
            </w:r>
          </w:p>
        </w:tc>
      </w:tr>
      <w:tr w:rsidR="002A2F43" w:rsidRPr="002D41D8" w:rsidTr="00A25140">
        <w:trPr>
          <w:trHeight w:val="250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Mobile Computing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软件工程</w:t>
            </w:r>
          </w:p>
          <w:p w:rsidR="002A2F43" w:rsidRPr="002D41D8" w:rsidRDefault="002A2F43" w:rsidP="002A2F43">
            <w:pPr>
              <w:spacing w:line="280" w:lineRule="exact"/>
              <w:ind w:left="113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(Diese Stunden ergeben sich durch Kürzungen in fachtheoret. Gegenst</w:t>
            </w:r>
            <w:r w:rsidRPr="002D41D8">
              <w:rPr>
                <w:rFonts w:ascii="Calibri" w:eastAsia="仿宋" w:hAnsi="Calibri" w:cs="Calibri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z w:val="28"/>
                <w:szCs w:val="28"/>
              </w:rPr>
              <w:t>nden)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2F43" w:rsidRPr="002D41D8" w:rsidRDefault="002A2F43" w:rsidP="002A2F43">
            <w:pPr>
              <w:spacing w:line="28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A25140">
        <w:trPr>
          <w:trHeight w:val="264"/>
        </w:trPr>
        <w:tc>
          <w:tcPr>
            <w:tcW w:w="6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  <w:vAlign w:val="center"/>
          </w:tcPr>
          <w:p w:rsidR="002A2F43" w:rsidRPr="002D41D8" w:rsidRDefault="002A2F43" w:rsidP="002A2F43">
            <w:pPr>
              <w:spacing w:before="40" w:after="40" w:line="280" w:lineRule="exact"/>
              <w:ind w:left="113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Gesamtstundenzahl</w:t>
            </w:r>
            <w:r w:rsidRPr="002D41D8">
              <w:rPr>
                <w:rFonts w:ascii="仿宋" w:eastAsia="仿宋" w:hAnsi="仿宋" w:hint="eastAsia"/>
                <w:bCs/>
                <w:sz w:val="28"/>
                <w:szCs w:val="28"/>
              </w:rPr>
              <w:t>每周课时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  <w:vAlign w:val="center"/>
          </w:tcPr>
          <w:p w:rsidR="002A2F43" w:rsidRPr="002D41D8" w:rsidRDefault="002A2F43" w:rsidP="002A2F43">
            <w:pPr>
              <w:spacing w:before="40" w:after="40" w:line="28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35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  <w:vAlign w:val="center"/>
          </w:tcPr>
          <w:p w:rsidR="002A2F43" w:rsidRPr="002D41D8" w:rsidRDefault="002A2F43" w:rsidP="002A2F43">
            <w:pPr>
              <w:spacing w:before="40" w:after="40" w:line="28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37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  <w:vAlign w:val="center"/>
          </w:tcPr>
          <w:p w:rsidR="002A2F43" w:rsidRPr="002D41D8" w:rsidRDefault="002A2F43" w:rsidP="002A2F43">
            <w:pPr>
              <w:spacing w:before="40" w:after="40" w:line="28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38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  <w:vAlign w:val="center"/>
          </w:tcPr>
          <w:p w:rsidR="002A2F43" w:rsidRPr="002D41D8" w:rsidRDefault="002A2F43" w:rsidP="002A2F43">
            <w:pPr>
              <w:spacing w:before="40" w:after="40" w:line="28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38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  <w:vAlign w:val="center"/>
          </w:tcPr>
          <w:p w:rsidR="002A2F43" w:rsidRPr="002D41D8" w:rsidRDefault="002A2F43" w:rsidP="002A2F43">
            <w:pPr>
              <w:spacing w:before="40" w:after="40" w:line="28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37</w:t>
            </w:r>
          </w:p>
        </w:tc>
      </w:tr>
    </w:tbl>
    <w:p w:rsidR="002A2F43" w:rsidRPr="002D41D8" w:rsidRDefault="002A2F43" w:rsidP="002A2F43">
      <w:pPr>
        <w:spacing w:line="280" w:lineRule="exact"/>
        <w:rPr>
          <w:rFonts w:ascii="仿宋" w:eastAsia="仿宋" w:hAnsi="仿宋" w:cs="Arial"/>
          <w:sz w:val="28"/>
          <w:szCs w:val="28"/>
        </w:rPr>
      </w:pPr>
    </w:p>
    <w:p w:rsidR="002A2F43" w:rsidRPr="002D41D8" w:rsidRDefault="002A2F43" w:rsidP="002A2F43">
      <w:pPr>
        <w:widowControl/>
        <w:numPr>
          <w:ilvl w:val="0"/>
          <w:numId w:val="7"/>
        </w:numPr>
        <w:spacing w:line="280" w:lineRule="exact"/>
        <w:jc w:val="left"/>
        <w:rPr>
          <w:rFonts w:ascii="仿宋" w:eastAsia="仿宋" w:hAnsi="仿宋"/>
          <w:sz w:val="28"/>
          <w:szCs w:val="28"/>
        </w:rPr>
        <w:sectPr w:rsidR="002A2F43" w:rsidRPr="002D41D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A2F43" w:rsidRPr="002D41D8" w:rsidRDefault="002A2F43" w:rsidP="002A2F43">
      <w:pPr>
        <w:pStyle w:val="a9"/>
        <w:rPr>
          <w:rFonts w:ascii="仿宋" w:eastAsia="仿宋" w:hAnsi="仿宋" w:cs="Arial"/>
          <w:b/>
          <w:bCs/>
          <w:sz w:val="28"/>
          <w:szCs w:val="28"/>
          <w:lang w:eastAsia="zh-CN"/>
        </w:rPr>
      </w:pPr>
      <w:r w:rsidRPr="002D41D8">
        <w:rPr>
          <w:rFonts w:ascii="仿宋" w:eastAsia="仿宋" w:hAnsi="仿宋" w:cs="Arial"/>
          <w:b/>
          <w:bCs/>
          <w:sz w:val="28"/>
          <w:szCs w:val="28"/>
        </w:rPr>
        <w:lastRenderedPageBreak/>
        <w:t>Mechatronik</w:t>
      </w:r>
      <w:r w:rsidRPr="002D41D8">
        <w:rPr>
          <w:rFonts w:ascii="仿宋" w:eastAsia="仿宋" w:hAnsi="仿宋" w:cs="Arial"/>
          <w:b/>
          <w:bCs/>
          <w:sz w:val="28"/>
          <w:szCs w:val="28"/>
          <w:lang w:eastAsia="zh-CN"/>
        </w:rPr>
        <w:t>机械电子学</w:t>
      </w:r>
    </w:p>
    <w:p w:rsidR="002A2F43" w:rsidRPr="002D41D8" w:rsidRDefault="002A2F43" w:rsidP="002A2F43">
      <w:pPr>
        <w:pStyle w:val="a9"/>
        <w:rPr>
          <w:rFonts w:ascii="仿宋" w:eastAsia="仿宋" w:hAnsi="仿宋" w:cs="Arial"/>
          <w:b/>
          <w:bCs/>
          <w:sz w:val="28"/>
          <w:szCs w:val="28"/>
        </w:rPr>
      </w:pPr>
      <w:r w:rsidRPr="002D41D8">
        <w:rPr>
          <w:rFonts w:ascii="仿宋" w:eastAsia="仿宋" w:hAnsi="仿宋" w:cs="Arial"/>
          <w:b/>
          <w:bCs/>
          <w:sz w:val="28"/>
          <w:szCs w:val="28"/>
        </w:rPr>
        <w:t xml:space="preserve">Ausbildungszweig Automatisierungstechnik </w:t>
      </w:r>
      <w:r w:rsidRPr="002D41D8">
        <w:rPr>
          <w:rFonts w:ascii="仿宋" w:eastAsia="仿宋" w:hAnsi="仿宋" w:cs="Arial" w:hint="eastAsia"/>
          <w:b/>
          <w:bCs/>
          <w:sz w:val="28"/>
          <w:szCs w:val="28"/>
          <w:lang w:eastAsia="zh-CN"/>
        </w:rPr>
        <w:t>自动化技术</w:t>
      </w:r>
    </w:p>
    <w:tbl>
      <w:tblPr>
        <w:tblW w:w="95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6870"/>
        <w:gridCol w:w="540"/>
        <w:gridCol w:w="540"/>
        <w:gridCol w:w="540"/>
        <w:gridCol w:w="540"/>
        <w:gridCol w:w="540"/>
      </w:tblGrid>
      <w:tr w:rsidR="002A2F43" w:rsidRPr="002D41D8" w:rsidTr="002A2F43">
        <w:trPr>
          <w:trHeight w:val="322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pStyle w:val="4"/>
              <w:ind w:left="70"/>
              <w:rPr>
                <w:rFonts w:ascii="仿宋" w:eastAsia="仿宋" w:hAnsi="仿宋" w:cs="Arial"/>
              </w:rPr>
            </w:pPr>
            <w:r w:rsidRPr="002D41D8">
              <w:rPr>
                <w:rFonts w:ascii="仿宋" w:eastAsia="仿宋" w:hAnsi="仿宋" w:cs="Arial"/>
              </w:rPr>
              <w:t>Pflichtgegenst</w:t>
            </w:r>
            <w:r w:rsidRPr="002D41D8">
              <w:rPr>
                <w:rFonts w:ascii="Calibri" w:eastAsia="仿宋" w:hAnsi="Calibri" w:cs="Calibri"/>
              </w:rPr>
              <w:t>ä</w:t>
            </w:r>
            <w:r w:rsidRPr="002D41D8">
              <w:rPr>
                <w:rFonts w:ascii="仿宋" w:eastAsia="仿宋" w:hAnsi="仿宋" w:cs="Arial"/>
              </w:rPr>
              <w:t>nde</w:t>
            </w:r>
            <w:r w:rsidRPr="002D41D8">
              <w:rPr>
                <w:rFonts w:ascii="仿宋" w:eastAsia="仿宋" w:hAnsi="仿宋" w:cs="Arial" w:hint="eastAsia"/>
              </w:rPr>
              <w:t>必修课</w:t>
            </w:r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line="300" w:lineRule="atLeas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Wochenstunden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小时/周</w:t>
            </w:r>
          </w:p>
        </w:tc>
      </w:tr>
      <w:tr w:rsidR="002A2F43" w:rsidRPr="002D41D8" w:rsidTr="002A2F43">
        <w:trPr>
          <w:trHeight w:val="307"/>
        </w:trPr>
        <w:tc>
          <w:tcPr>
            <w:tcW w:w="68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line="300" w:lineRule="atLeast"/>
              <w:ind w:left="70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shd w:val="clear" w:color="000000" w:fill="E6E6E6"/>
          </w:tcPr>
          <w:p w:rsidR="002A2F43" w:rsidRPr="002D41D8" w:rsidRDefault="002A2F43" w:rsidP="00A25140">
            <w:pPr>
              <w:spacing w:line="300" w:lineRule="atLeas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000000" w:fill="E6E6E6"/>
          </w:tcPr>
          <w:p w:rsidR="002A2F43" w:rsidRPr="002D41D8" w:rsidRDefault="002A2F43" w:rsidP="00A25140">
            <w:pPr>
              <w:spacing w:line="300" w:lineRule="atLeas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000000" w:fill="E6E6E6"/>
          </w:tcPr>
          <w:p w:rsidR="002A2F43" w:rsidRPr="002D41D8" w:rsidRDefault="002A2F43" w:rsidP="00A25140">
            <w:pPr>
              <w:spacing w:line="300" w:lineRule="atLeas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000000" w:fill="E6E6E6"/>
          </w:tcPr>
          <w:p w:rsidR="002A2F43" w:rsidRPr="002D41D8" w:rsidRDefault="002A2F43" w:rsidP="00A25140">
            <w:pPr>
              <w:spacing w:line="300" w:lineRule="atLeas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line="300" w:lineRule="atLeas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5</w:t>
            </w:r>
          </w:p>
        </w:tc>
      </w:tr>
      <w:tr w:rsidR="002A2F43" w:rsidRPr="002D41D8" w:rsidTr="002A2F43">
        <w:trPr>
          <w:trHeight w:val="307"/>
        </w:trPr>
        <w:tc>
          <w:tcPr>
            <w:tcW w:w="95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ind w:left="70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Allgemeinbildende Gegenst</w:t>
            </w:r>
            <w:r w:rsidRPr="002D41D8">
              <w:rPr>
                <w:rFonts w:ascii="Calibri" w:eastAsia="仿宋" w:hAnsi="Calibri" w:cs="Calibri"/>
                <w:b/>
                <w:color w:val="000000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 xml:space="preserve">nde </w:t>
            </w:r>
            <w:r w:rsidRPr="002D41D8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基础课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 xml:space="preserve">Religion 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宗教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Deutsch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德文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Englisch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英文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Geschichte und politische Bildung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历史、政治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Bewegung und Sport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体育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1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Geographie und Wirtschaftskunde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地理、常识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Wirtschaft und Recht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经济、法律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Angewandte Mathematik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应用数学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Angewandte Physik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应用物理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napToGrid w:val="0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 xml:space="preserve">Angewandte Chemie und </w:t>
            </w:r>
            <w:r w:rsidRPr="002D41D8">
              <w:rPr>
                <w:rFonts w:ascii="Calibri" w:eastAsia="仿宋" w:hAnsi="Calibri" w:cs="Calibri"/>
                <w:snapToGrid w:val="0"/>
                <w:sz w:val="28"/>
                <w:szCs w:val="28"/>
              </w:rPr>
              <w:t>Ö</w:t>
            </w: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kologie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应用化学、生态学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307"/>
        </w:trPr>
        <w:tc>
          <w:tcPr>
            <w:tcW w:w="95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sz w:val="28"/>
                <w:szCs w:val="28"/>
              </w:rPr>
              <w:t>Fachliche Grundlagen</w:t>
            </w:r>
            <w:r w:rsidRPr="002D41D8">
              <w:rPr>
                <w:rFonts w:ascii="仿宋" w:eastAsia="仿宋" w:hAnsi="仿宋" w:cs="Arial" w:hint="eastAsia"/>
                <w:b/>
                <w:sz w:val="28"/>
                <w:szCs w:val="28"/>
              </w:rPr>
              <w:t>专业基础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Darstellende Geometrie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画法几何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Angewandte Informatik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应用信息学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Mechanik und Elemente der Mechanik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机械和机械的元素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 xml:space="preserve">Elektrotechnik 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电工学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lastRenderedPageBreak/>
              <w:t>Betriebstechnik und Qualit</w:t>
            </w:r>
            <w:r w:rsidRPr="002D41D8">
              <w:rPr>
                <w:rFonts w:ascii="Calibri" w:eastAsia="仿宋" w:hAnsi="Calibri" w:cs="Calibri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z w:val="28"/>
                <w:szCs w:val="28"/>
              </w:rPr>
              <w:t>tsmanagement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操作工艺及质量管理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Fertigungstechnik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生产技术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Konstruktionsübungen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设计练习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4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Werkst</w:t>
            </w:r>
            <w:r w:rsidRPr="002D41D8">
              <w:rPr>
                <w:rFonts w:ascii="Calibri" w:eastAsia="仿宋" w:hAnsi="Calibri" w:cs="Calibri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z w:val="28"/>
                <w:szCs w:val="28"/>
              </w:rPr>
              <w:t>tte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车间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8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8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8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250"/>
        </w:trPr>
        <w:tc>
          <w:tcPr>
            <w:tcW w:w="95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sz w:val="28"/>
                <w:szCs w:val="28"/>
              </w:rPr>
              <w:t>Pflichtgegenst</w:t>
            </w:r>
            <w:r w:rsidRPr="002D41D8">
              <w:rPr>
                <w:rFonts w:ascii="Calibri" w:eastAsia="仿宋" w:hAnsi="Calibri" w:cs="Calibri"/>
                <w:b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b/>
                <w:sz w:val="28"/>
                <w:szCs w:val="28"/>
              </w:rPr>
              <w:t>nde Automatisierung</w:t>
            </w:r>
            <w:r w:rsidRPr="002D41D8">
              <w:rPr>
                <w:rFonts w:ascii="仿宋" w:eastAsia="仿宋" w:hAnsi="仿宋" w:cs="Arial" w:hint="eastAsia"/>
                <w:b/>
                <w:sz w:val="28"/>
                <w:szCs w:val="28"/>
              </w:rPr>
              <w:t>自动化必修课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Elektronik und Digitaltechnik</w:t>
            </w:r>
            <w:r w:rsidRPr="002D41D8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电子学及数码技术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Mess-, Steuerungs- und Regelungstechnik</w:t>
            </w:r>
            <w:r w:rsidRPr="002D41D8">
              <w:rPr>
                <w:rFonts w:ascii="仿宋" w:eastAsia="仿宋" w:hAnsi="仿宋" w:cs="Arial" w:hint="eastAsia"/>
                <w:snapToGrid w:val="0"/>
                <w:sz w:val="28"/>
                <w:szCs w:val="28"/>
              </w:rPr>
              <w:t>测量、控制及调节技术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Antriebstechnik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驱动技术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napToGrid w:val="0"/>
                <w:sz w:val="28"/>
                <w:szCs w:val="28"/>
              </w:rPr>
              <w:t>-</w:t>
            </w:r>
          </w:p>
        </w:tc>
      </w:tr>
      <w:tr w:rsidR="002A2F43" w:rsidRPr="002D41D8" w:rsidTr="002A2F43">
        <w:trPr>
          <w:trHeight w:val="96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Mechanik und Automation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机械及自动化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Prozessrechentechnik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过程计算技术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2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Laboratorium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试验室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4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ind w:left="70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Werkst</w:t>
            </w:r>
            <w:r w:rsidRPr="002D41D8">
              <w:rPr>
                <w:rFonts w:ascii="Calibri" w:eastAsia="仿宋" w:hAnsi="Calibri" w:cs="Calibri"/>
                <w:sz w:val="28"/>
                <w:szCs w:val="28"/>
              </w:rPr>
              <w:t>ä</w:t>
            </w:r>
            <w:r w:rsidRPr="002D41D8">
              <w:rPr>
                <w:rFonts w:ascii="仿宋" w:eastAsia="仿宋" w:hAnsi="仿宋" w:cs="Arial"/>
                <w:sz w:val="28"/>
                <w:szCs w:val="28"/>
              </w:rPr>
              <w:t>ttenlaboratorium</w:t>
            </w:r>
            <w:r w:rsidRPr="002D41D8">
              <w:rPr>
                <w:rFonts w:ascii="仿宋" w:eastAsia="仿宋" w:hAnsi="仿宋" w:cs="Arial" w:hint="eastAsia"/>
                <w:sz w:val="28"/>
                <w:szCs w:val="28"/>
              </w:rPr>
              <w:t>试验车间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-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4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2F43" w:rsidRPr="002D41D8" w:rsidRDefault="002A2F43" w:rsidP="00A2514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sz w:val="28"/>
                <w:szCs w:val="28"/>
              </w:rPr>
              <w:t>3</w:t>
            </w:r>
          </w:p>
        </w:tc>
      </w:tr>
      <w:tr w:rsidR="002A2F43" w:rsidRPr="002D41D8" w:rsidTr="002A2F43">
        <w:trPr>
          <w:trHeight w:val="250"/>
        </w:trPr>
        <w:tc>
          <w:tcPr>
            <w:tcW w:w="6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ind w:left="70"/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  <w:t>Gesamtstundenzahl</w:t>
            </w:r>
            <w:r w:rsidRPr="002D41D8">
              <w:rPr>
                <w:rFonts w:ascii="仿宋" w:eastAsia="仿宋" w:hAnsi="仿宋" w:cs="Arial" w:hint="eastAsia"/>
                <w:b/>
                <w:bCs/>
                <w:iCs/>
                <w:sz w:val="28"/>
                <w:szCs w:val="28"/>
              </w:rPr>
              <w:t>每周课时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jc w:val="center"/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  <w:t>37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jc w:val="center"/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  <w:t>37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jc w:val="center"/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  <w:t>37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jc w:val="center"/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  <w:t>38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E6E6E6"/>
          </w:tcPr>
          <w:p w:rsidR="002A2F43" w:rsidRPr="002D41D8" w:rsidRDefault="002A2F43" w:rsidP="00A25140">
            <w:pPr>
              <w:spacing w:before="60" w:line="300" w:lineRule="atLeast"/>
              <w:jc w:val="center"/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</w:pPr>
            <w:r w:rsidRPr="002D41D8">
              <w:rPr>
                <w:rFonts w:ascii="仿宋" w:eastAsia="仿宋" w:hAnsi="仿宋" w:cs="Arial"/>
                <w:b/>
                <w:bCs/>
                <w:iCs/>
                <w:sz w:val="28"/>
                <w:szCs w:val="28"/>
              </w:rPr>
              <w:t>37</w:t>
            </w:r>
          </w:p>
        </w:tc>
      </w:tr>
    </w:tbl>
    <w:p w:rsidR="00BA35AE" w:rsidRDefault="00BA35AE" w:rsidP="0028505C">
      <w:pPr>
        <w:widowControl/>
        <w:spacing w:line="280" w:lineRule="exact"/>
        <w:ind w:left="720"/>
        <w:jc w:val="left"/>
        <w:rPr>
          <w:rFonts w:ascii="仿宋" w:eastAsia="仿宋" w:hAnsi="仿宋" w:hint="eastAsia"/>
          <w:sz w:val="28"/>
          <w:szCs w:val="28"/>
        </w:rPr>
      </w:pPr>
    </w:p>
    <w:p w:rsidR="0028505C" w:rsidRDefault="0028505C" w:rsidP="0028505C">
      <w:pPr>
        <w:widowControl/>
        <w:spacing w:line="280" w:lineRule="exact"/>
        <w:ind w:left="720"/>
        <w:jc w:val="left"/>
        <w:rPr>
          <w:rFonts w:ascii="仿宋" w:eastAsia="仿宋" w:hAnsi="仿宋" w:hint="eastAsia"/>
          <w:sz w:val="28"/>
          <w:szCs w:val="28"/>
        </w:rPr>
      </w:pPr>
    </w:p>
    <w:p w:rsidR="0028505C" w:rsidRDefault="0028505C" w:rsidP="0028505C">
      <w:pPr>
        <w:widowControl/>
        <w:spacing w:line="280" w:lineRule="exact"/>
        <w:ind w:left="720"/>
        <w:jc w:val="left"/>
        <w:rPr>
          <w:rFonts w:ascii="仿宋" w:eastAsia="仿宋" w:hAnsi="仿宋" w:hint="eastAsia"/>
          <w:sz w:val="28"/>
          <w:szCs w:val="28"/>
        </w:rPr>
      </w:pPr>
    </w:p>
    <w:p w:rsidR="0028505C" w:rsidRDefault="0028505C" w:rsidP="0028505C">
      <w:pPr>
        <w:widowControl/>
        <w:spacing w:line="280" w:lineRule="exact"/>
        <w:ind w:left="720"/>
        <w:jc w:val="left"/>
        <w:rPr>
          <w:rFonts w:ascii="仿宋" w:eastAsia="仿宋" w:hAnsi="仿宋" w:hint="eastAsia"/>
          <w:sz w:val="28"/>
          <w:szCs w:val="28"/>
        </w:rPr>
      </w:pPr>
    </w:p>
    <w:p w:rsidR="0025494A" w:rsidRPr="002D41D8" w:rsidRDefault="0025494A" w:rsidP="0028505C">
      <w:pPr>
        <w:tabs>
          <w:tab w:val="left" w:pos="870"/>
        </w:tabs>
        <w:rPr>
          <w:rFonts w:ascii="仿宋" w:eastAsia="仿宋" w:hAnsi="仿宋" w:cs="Arial"/>
          <w:sz w:val="28"/>
          <w:szCs w:val="28"/>
        </w:rPr>
      </w:pPr>
    </w:p>
    <w:sectPr w:rsidR="0025494A" w:rsidRPr="002D41D8" w:rsidSect="005E5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FC9" w:rsidRDefault="00183FC9" w:rsidP="00B618C9">
      <w:r>
        <w:separator/>
      </w:r>
    </w:p>
  </w:endnote>
  <w:endnote w:type="continuationSeparator" w:id="1">
    <w:p w:rsidR="00183FC9" w:rsidRDefault="00183FC9" w:rsidP="00B61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FC9" w:rsidRDefault="00183FC9" w:rsidP="00B618C9">
      <w:r>
        <w:separator/>
      </w:r>
    </w:p>
  </w:footnote>
  <w:footnote w:type="continuationSeparator" w:id="1">
    <w:p w:rsidR="00183FC9" w:rsidRDefault="00183FC9" w:rsidP="00B618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11F99"/>
    <w:multiLevelType w:val="hybridMultilevel"/>
    <w:tmpl w:val="293A1F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E4E6B6A"/>
    <w:multiLevelType w:val="hybridMultilevel"/>
    <w:tmpl w:val="065A293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540341A2"/>
    <w:multiLevelType w:val="hybridMultilevel"/>
    <w:tmpl w:val="6F16119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34059AE"/>
    <w:multiLevelType w:val="hybridMultilevel"/>
    <w:tmpl w:val="09426D44"/>
    <w:lvl w:ilvl="0" w:tplc="3E84B33E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3F74408"/>
    <w:multiLevelType w:val="hybridMultilevel"/>
    <w:tmpl w:val="4716A88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67E34A74"/>
    <w:multiLevelType w:val="hybridMultilevel"/>
    <w:tmpl w:val="1FF665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86D46DB"/>
    <w:multiLevelType w:val="hybridMultilevel"/>
    <w:tmpl w:val="6900BF84"/>
    <w:lvl w:ilvl="0" w:tplc="4DE00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859"/>
    <w:rsid w:val="0006694C"/>
    <w:rsid w:val="000B719E"/>
    <w:rsid w:val="000D006B"/>
    <w:rsid w:val="000F7648"/>
    <w:rsid w:val="00133533"/>
    <w:rsid w:val="001756F7"/>
    <w:rsid w:val="00176DAE"/>
    <w:rsid w:val="00183FC9"/>
    <w:rsid w:val="001D13E5"/>
    <w:rsid w:val="001D59E4"/>
    <w:rsid w:val="001E13D4"/>
    <w:rsid w:val="001E6A8B"/>
    <w:rsid w:val="0020041A"/>
    <w:rsid w:val="00237DC6"/>
    <w:rsid w:val="00247A89"/>
    <w:rsid w:val="0025494A"/>
    <w:rsid w:val="0028505C"/>
    <w:rsid w:val="00291C61"/>
    <w:rsid w:val="002925F7"/>
    <w:rsid w:val="00295D15"/>
    <w:rsid w:val="002A2F43"/>
    <w:rsid w:val="002A5E8A"/>
    <w:rsid w:val="002C2782"/>
    <w:rsid w:val="002D41D8"/>
    <w:rsid w:val="002F23D5"/>
    <w:rsid w:val="00350508"/>
    <w:rsid w:val="003F625E"/>
    <w:rsid w:val="004446D5"/>
    <w:rsid w:val="00473155"/>
    <w:rsid w:val="004C325D"/>
    <w:rsid w:val="004C7304"/>
    <w:rsid w:val="004F3B87"/>
    <w:rsid w:val="005411E1"/>
    <w:rsid w:val="00543204"/>
    <w:rsid w:val="00550B4C"/>
    <w:rsid w:val="005727D5"/>
    <w:rsid w:val="00583531"/>
    <w:rsid w:val="005934CE"/>
    <w:rsid w:val="00597C2B"/>
    <w:rsid w:val="005D4162"/>
    <w:rsid w:val="005E106D"/>
    <w:rsid w:val="005E5385"/>
    <w:rsid w:val="006160D3"/>
    <w:rsid w:val="0067410D"/>
    <w:rsid w:val="00697B35"/>
    <w:rsid w:val="006E60F7"/>
    <w:rsid w:val="006F3D5C"/>
    <w:rsid w:val="00736D5D"/>
    <w:rsid w:val="00742DB8"/>
    <w:rsid w:val="0075702D"/>
    <w:rsid w:val="007731FB"/>
    <w:rsid w:val="00786889"/>
    <w:rsid w:val="007A7EF2"/>
    <w:rsid w:val="00802562"/>
    <w:rsid w:val="00831733"/>
    <w:rsid w:val="00832315"/>
    <w:rsid w:val="00865D45"/>
    <w:rsid w:val="00896A48"/>
    <w:rsid w:val="008B075D"/>
    <w:rsid w:val="008B0985"/>
    <w:rsid w:val="0090025D"/>
    <w:rsid w:val="00903D7A"/>
    <w:rsid w:val="00907F6C"/>
    <w:rsid w:val="00960021"/>
    <w:rsid w:val="009639B4"/>
    <w:rsid w:val="00983468"/>
    <w:rsid w:val="00996859"/>
    <w:rsid w:val="00A00696"/>
    <w:rsid w:val="00A0515A"/>
    <w:rsid w:val="00A25140"/>
    <w:rsid w:val="00A407A0"/>
    <w:rsid w:val="00AD3F4A"/>
    <w:rsid w:val="00AF7183"/>
    <w:rsid w:val="00B200A3"/>
    <w:rsid w:val="00B25D8C"/>
    <w:rsid w:val="00B44B29"/>
    <w:rsid w:val="00B50E2A"/>
    <w:rsid w:val="00B618C9"/>
    <w:rsid w:val="00B6774C"/>
    <w:rsid w:val="00B8749D"/>
    <w:rsid w:val="00BA35AE"/>
    <w:rsid w:val="00BA4767"/>
    <w:rsid w:val="00C21F99"/>
    <w:rsid w:val="00D050FA"/>
    <w:rsid w:val="00D60108"/>
    <w:rsid w:val="00D71BAA"/>
    <w:rsid w:val="00D83907"/>
    <w:rsid w:val="00D8722A"/>
    <w:rsid w:val="00DC3E0A"/>
    <w:rsid w:val="00DC7FE3"/>
    <w:rsid w:val="00DE681E"/>
    <w:rsid w:val="00E05AEA"/>
    <w:rsid w:val="00E07B2E"/>
    <w:rsid w:val="00E25725"/>
    <w:rsid w:val="00E50555"/>
    <w:rsid w:val="00E516A4"/>
    <w:rsid w:val="00E60E79"/>
    <w:rsid w:val="00E90816"/>
    <w:rsid w:val="00EA1F16"/>
    <w:rsid w:val="00F11578"/>
    <w:rsid w:val="00F17936"/>
    <w:rsid w:val="00F37D16"/>
    <w:rsid w:val="00FB0362"/>
    <w:rsid w:val="00FB6C7B"/>
    <w:rsid w:val="00FE5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685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97B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9685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qFormat/>
    <w:rsid w:val="002A2F4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8">
    <w:name w:val="heading 8"/>
    <w:basedOn w:val="a"/>
    <w:next w:val="a"/>
    <w:qFormat/>
    <w:rsid w:val="002A2F43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2A2F43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locked/>
    <w:rsid w:val="00996859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styleId="a3">
    <w:name w:val="Normal (Web)"/>
    <w:basedOn w:val="a"/>
    <w:rsid w:val="0099685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4">
    <w:name w:val="Balloon Text"/>
    <w:basedOn w:val="a"/>
    <w:semiHidden/>
    <w:rsid w:val="000B719E"/>
    <w:rPr>
      <w:rFonts w:ascii="Tahoma" w:hAnsi="Tahoma" w:cs="Tahoma"/>
      <w:sz w:val="16"/>
      <w:szCs w:val="16"/>
    </w:rPr>
  </w:style>
  <w:style w:type="character" w:styleId="a5">
    <w:name w:val="annotation reference"/>
    <w:semiHidden/>
    <w:rsid w:val="000B719E"/>
    <w:rPr>
      <w:sz w:val="16"/>
      <w:szCs w:val="16"/>
    </w:rPr>
  </w:style>
  <w:style w:type="paragraph" w:styleId="a6">
    <w:name w:val="annotation text"/>
    <w:basedOn w:val="a"/>
    <w:semiHidden/>
    <w:rsid w:val="000B719E"/>
    <w:rPr>
      <w:sz w:val="20"/>
      <w:szCs w:val="20"/>
    </w:rPr>
  </w:style>
  <w:style w:type="paragraph" w:styleId="a7">
    <w:name w:val="annotation subject"/>
    <w:basedOn w:val="a6"/>
    <w:next w:val="a6"/>
    <w:semiHidden/>
    <w:rsid w:val="000B719E"/>
    <w:rPr>
      <w:b/>
      <w:bCs/>
    </w:rPr>
  </w:style>
  <w:style w:type="character" w:styleId="a8">
    <w:name w:val="Hyperlink"/>
    <w:rsid w:val="00697B35"/>
    <w:rPr>
      <w:color w:val="3366CC"/>
      <w:u w:val="single"/>
    </w:rPr>
  </w:style>
  <w:style w:type="paragraph" w:styleId="a9">
    <w:name w:val="Plain Text"/>
    <w:basedOn w:val="a"/>
    <w:rsid w:val="002F23D5"/>
    <w:pPr>
      <w:widowControl/>
      <w:jc w:val="left"/>
    </w:pPr>
    <w:rPr>
      <w:rFonts w:ascii="Courier New" w:hAnsi="Courier New" w:cs="Courier New"/>
      <w:kern w:val="0"/>
      <w:sz w:val="20"/>
      <w:szCs w:val="20"/>
      <w:lang w:val="de-DE" w:eastAsia="de-DE"/>
    </w:rPr>
  </w:style>
  <w:style w:type="character" w:customStyle="1" w:styleId="aa">
    <w:name w:val="访问过的超链接"/>
    <w:rsid w:val="00FB0362"/>
    <w:rPr>
      <w:color w:val="800080"/>
      <w:u w:val="single"/>
    </w:rPr>
  </w:style>
  <w:style w:type="paragraph" w:styleId="ab">
    <w:name w:val="Body Text"/>
    <w:basedOn w:val="a"/>
    <w:rsid w:val="002A2F43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  <w:lang w:val="de-DE" w:eastAsia="de-DE"/>
    </w:rPr>
  </w:style>
  <w:style w:type="paragraph" w:styleId="ac">
    <w:name w:val="header"/>
    <w:basedOn w:val="a"/>
    <w:link w:val="Char"/>
    <w:rsid w:val="00B61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c"/>
    <w:rsid w:val="00B618C9"/>
    <w:rPr>
      <w:kern w:val="2"/>
      <w:sz w:val="18"/>
      <w:szCs w:val="18"/>
    </w:rPr>
  </w:style>
  <w:style w:type="paragraph" w:styleId="ad">
    <w:name w:val="footer"/>
    <w:basedOn w:val="a"/>
    <w:link w:val="Char0"/>
    <w:rsid w:val="00B61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d"/>
    <w:rsid w:val="00B618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0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3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695">
      <w:bodyDiv w:val="1"/>
      <w:marLeft w:val="0"/>
      <w:marRight w:val="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2382</Words>
  <Characters>2430</Characters>
  <Application>Microsoft Office Word</Application>
  <DocSecurity>0</DocSecurity>
  <Lines>142</Lines>
  <Paragraphs>81</Paragraphs>
  <ScaleCrop>false</ScaleCrop>
  <Company>WWW.YlmF.CoM</Company>
  <LinksUpToDate>false</LinksUpToDate>
  <CharactersWithSpaces>4731</CharactersWithSpaces>
  <SharedDoc>false</SharedDoc>
  <HLinks>
    <vt:vector size="42" baseType="variant">
      <vt:variant>
        <vt:i4>6160389</vt:i4>
      </vt:variant>
      <vt:variant>
        <vt:i4>18</vt:i4>
      </vt:variant>
      <vt:variant>
        <vt:i4>0</vt:i4>
      </vt:variant>
      <vt:variant>
        <vt:i4>5</vt:i4>
      </vt:variant>
      <vt:variant>
        <vt:lpwstr>http://baike.baidu.com/view/14296.htm</vt:lpwstr>
      </vt:variant>
      <vt:variant>
        <vt:lpwstr/>
      </vt:variant>
      <vt:variant>
        <vt:i4>3538999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http://baike.baidu.com/view/333851.htm</vt:lpwstr>
      </vt:variant>
      <vt:variant>
        <vt:lpwstr/>
      </vt:variant>
      <vt:variant>
        <vt:i4>4063293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http://baike.baidu.com/view/166286.htm</vt:lpwstr>
      </vt:variant>
      <vt:variant>
        <vt:lpwstr/>
      </vt:variant>
      <vt:variant>
        <vt:i4>4063295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http://baike.baidu.com/view/158443.htm</vt:lpwstr>
      </vt:variant>
      <vt:variant>
        <vt:lpwstr/>
      </vt:variant>
      <vt:variant>
        <vt:i4>3276848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http://baike.baidu.com/view/687731.htm</vt:lpwstr>
      </vt:variant>
      <vt:variant>
        <vt:lpwstr/>
      </vt:variant>
      <vt:variant>
        <vt:i4>3342386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http://baike.baidu.com/view/647219.htm</vt:lpwstr>
      </vt:variant>
      <vt:variant>
        <vt:lpwstr/>
      </vt:variant>
      <vt:variant>
        <vt:i4>131074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http://baike.baidu.com/view/3836.htm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中国•奥地利　职业院校机械电子类专业交流合作项目调研</dc:title>
  <dc:creator>雨林木风</dc:creator>
  <cp:lastModifiedBy>admin</cp:lastModifiedBy>
  <cp:revision>3</cp:revision>
  <cp:lastPrinted>2009-12-31T07:04:00Z</cp:lastPrinted>
  <dcterms:created xsi:type="dcterms:W3CDTF">2019-03-18T09:18:00Z</dcterms:created>
  <dcterms:modified xsi:type="dcterms:W3CDTF">2019-03-18T09:45:00Z</dcterms:modified>
</cp:coreProperties>
</file>