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75D" w:rsidRPr="002D41D8" w:rsidRDefault="0025494A" w:rsidP="008B075D">
      <w:pPr>
        <w:pStyle w:val="1"/>
        <w:wordWrap w:val="0"/>
        <w:spacing w:line="360" w:lineRule="atLeast"/>
        <w:rPr>
          <w:rFonts w:ascii="仿宋" w:eastAsia="仿宋" w:hAnsi="仿宋" w:cs="Arial"/>
          <w:color w:val="000000"/>
          <w:sz w:val="28"/>
          <w:szCs w:val="28"/>
        </w:rPr>
      </w:pPr>
      <w:r w:rsidRPr="002D41D8">
        <w:rPr>
          <w:rFonts w:ascii="仿宋" w:eastAsia="仿宋" w:hAnsi="仿宋" w:cs="Arial" w:hint="eastAsia"/>
          <w:sz w:val="28"/>
          <w:szCs w:val="28"/>
        </w:rPr>
        <w:t>附</w:t>
      </w:r>
      <w:r w:rsidR="00831733" w:rsidRPr="002D41D8">
        <w:rPr>
          <w:rFonts w:ascii="仿宋" w:eastAsia="仿宋" w:hAnsi="仿宋" w:cs="Arial" w:hint="eastAsia"/>
          <w:sz w:val="28"/>
          <w:szCs w:val="28"/>
        </w:rPr>
        <w:t>六</w:t>
      </w:r>
      <w:r w:rsidRPr="002D41D8">
        <w:rPr>
          <w:rFonts w:ascii="仿宋" w:eastAsia="仿宋" w:hAnsi="仿宋" w:cs="Arial" w:hint="eastAsia"/>
          <w:sz w:val="28"/>
          <w:szCs w:val="28"/>
        </w:rPr>
        <w:t>：</w:t>
      </w:r>
      <w:r w:rsidR="008B075D" w:rsidRPr="002D41D8">
        <w:rPr>
          <w:rFonts w:ascii="仿宋" w:eastAsia="仿宋" w:hAnsi="仿宋" w:cs="Arial" w:hint="eastAsia"/>
          <w:color w:val="000000"/>
          <w:sz w:val="28"/>
          <w:szCs w:val="28"/>
        </w:rPr>
        <w:t>奥地利</w:t>
      </w:r>
      <w:r w:rsidR="008B075D" w:rsidRPr="002D41D8">
        <w:rPr>
          <w:rFonts w:ascii="仿宋" w:eastAsia="仿宋" w:hAnsi="仿宋" w:cs="Arial"/>
          <w:color w:val="000000"/>
          <w:sz w:val="28"/>
          <w:szCs w:val="28"/>
        </w:rPr>
        <w:t>布劳瑙</w:t>
      </w:r>
      <w:r w:rsidR="008B075D" w:rsidRPr="002D41D8">
        <w:rPr>
          <w:rFonts w:ascii="仿宋" w:eastAsia="仿宋" w:hAnsi="仿宋" w:cs="Arial" w:hint="eastAsia"/>
          <w:color w:val="000000"/>
          <w:sz w:val="28"/>
          <w:szCs w:val="28"/>
        </w:rPr>
        <w:t>介绍</w:t>
      </w:r>
    </w:p>
    <w:p w:rsidR="00697B35" w:rsidRPr="002D41D8" w:rsidRDefault="00697B35" w:rsidP="00697B35">
      <w:pPr>
        <w:wordWrap w:val="0"/>
        <w:spacing w:line="360" w:lineRule="atLeast"/>
        <w:rPr>
          <w:rFonts w:ascii="仿宋" w:eastAsia="仿宋" w:hAnsi="仿宋" w:cs="Arial"/>
          <w:spacing w:val="8"/>
          <w:sz w:val="28"/>
          <w:szCs w:val="28"/>
        </w:rPr>
      </w:pPr>
      <w:r w:rsidRPr="002D41D8">
        <w:rPr>
          <w:rFonts w:ascii="仿宋" w:eastAsia="仿宋" w:hAnsi="仿宋" w:cs="Arial"/>
          <w:color w:val="000000"/>
          <w:spacing w:val="8"/>
          <w:sz w:val="28"/>
          <w:szCs w:val="28"/>
        </w:rPr>
        <w:t xml:space="preserve">　</w:t>
      </w:r>
      <w:r w:rsidRPr="002D41D8">
        <w:rPr>
          <w:rFonts w:ascii="仿宋" w:eastAsia="仿宋" w:hAnsi="仿宋" w:cs="Arial"/>
          <w:spacing w:val="8"/>
          <w:sz w:val="28"/>
          <w:szCs w:val="28"/>
        </w:rPr>
        <w:t xml:space="preserve">　因河畔布劳瑙(Braunau am Inn)，简称布劳瑙，位于</w:t>
      </w:r>
      <w:hyperlink r:id="rId7" w:tgtFrame="_blank" w:history="1">
        <w:r w:rsidRPr="002D41D8">
          <w:rPr>
            <w:rStyle w:val="a8"/>
            <w:rFonts w:ascii="仿宋" w:eastAsia="仿宋" w:hAnsi="仿宋" w:cs="Arial"/>
            <w:color w:val="auto"/>
            <w:spacing w:val="8"/>
            <w:sz w:val="28"/>
            <w:szCs w:val="28"/>
            <w:u w:val="none"/>
          </w:rPr>
          <w:t>奥地利</w:t>
        </w:r>
      </w:hyperlink>
      <w:r w:rsidRPr="002D41D8">
        <w:rPr>
          <w:rFonts w:ascii="仿宋" w:eastAsia="仿宋" w:hAnsi="仿宋" w:cs="Arial"/>
          <w:spacing w:val="8"/>
          <w:sz w:val="28"/>
          <w:szCs w:val="28"/>
        </w:rPr>
        <w:t>的</w:t>
      </w:r>
      <w:hyperlink r:id="rId8" w:tgtFrame="_blank" w:history="1">
        <w:r w:rsidRPr="002D41D8">
          <w:rPr>
            <w:rStyle w:val="a8"/>
            <w:rFonts w:ascii="仿宋" w:eastAsia="仿宋" w:hAnsi="仿宋" w:cs="Arial"/>
            <w:color w:val="auto"/>
            <w:spacing w:val="8"/>
            <w:sz w:val="28"/>
            <w:szCs w:val="28"/>
            <w:u w:val="none"/>
          </w:rPr>
          <w:t>上奥地利州</w:t>
        </w:r>
      </w:hyperlink>
      <w:r w:rsidRPr="002D41D8">
        <w:rPr>
          <w:rFonts w:ascii="仿宋" w:eastAsia="仿宋" w:hAnsi="仿宋" w:cs="Arial"/>
          <w:spacing w:val="8"/>
          <w:sz w:val="28"/>
          <w:szCs w:val="28"/>
        </w:rPr>
        <w:t>德奥边境上的</w:t>
      </w:r>
      <w:hyperlink r:id="rId9" w:tgtFrame="_blank" w:history="1">
        <w:r w:rsidRPr="002D41D8">
          <w:rPr>
            <w:rStyle w:val="a8"/>
            <w:rFonts w:ascii="仿宋" w:eastAsia="仿宋" w:hAnsi="仿宋" w:cs="Arial"/>
            <w:color w:val="auto"/>
            <w:spacing w:val="8"/>
            <w:sz w:val="28"/>
            <w:szCs w:val="28"/>
            <w:u w:val="none"/>
          </w:rPr>
          <w:t>因河</w:t>
        </w:r>
      </w:hyperlink>
      <w:r w:rsidRPr="002D41D8">
        <w:rPr>
          <w:rFonts w:ascii="仿宋" w:eastAsia="仿宋" w:hAnsi="仿宋" w:cs="Arial"/>
          <w:spacing w:val="8"/>
          <w:sz w:val="28"/>
          <w:szCs w:val="28"/>
        </w:rPr>
        <w:t>畔。距离</w:t>
      </w:r>
      <w:hyperlink r:id="rId10" w:tgtFrame="_blank" w:history="1">
        <w:r w:rsidRPr="002D41D8">
          <w:rPr>
            <w:rStyle w:val="a8"/>
            <w:rFonts w:ascii="仿宋" w:eastAsia="仿宋" w:hAnsi="仿宋" w:cs="Arial"/>
            <w:color w:val="auto"/>
            <w:spacing w:val="8"/>
            <w:sz w:val="28"/>
            <w:szCs w:val="28"/>
            <w:u w:val="none"/>
          </w:rPr>
          <w:t>林茨</w:t>
        </w:r>
      </w:hyperlink>
      <w:r w:rsidR="00DC7FE3" w:rsidRPr="002D41D8">
        <w:rPr>
          <w:rFonts w:ascii="仿宋" w:eastAsia="仿宋" w:hAnsi="仿宋" w:cs="Arial"/>
          <w:spacing w:val="8"/>
          <w:sz w:val="28"/>
          <w:szCs w:val="28"/>
        </w:rPr>
        <w:t>约</w:t>
      </w:r>
      <w:r w:rsidRPr="002D41D8">
        <w:rPr>
          <w:rFonts w:ascii="仿宋" w:eastAsia="仿宋" w:hAnsi="仿宋" w:cs="Arial"/>
          <w:spacing w:val="8"/>
          <w:sz w:val="28"/>
          <w:szCs w:val="28"/>
        </w:rPr>
        <w:t>90公里，距离</w:t>
      </w:r>
      <w:hyperlink r:id="rId11" w:tgtFrame="_blank" w:history="1">
        <w:r w:rsidRPr="002D41D8">
          <w:rPr>
            <w:rStyle w:val="a8"/>
            <w:rFonts w:ascii="仿宋" w:eastAsia="仿宋" w:hAnsi="仿宋" w:cs="Arial"/>
            <w:color w:val="auto"/>
            <w:spacing w:val="8"/>
            <w:sz w:val="28"/>
            <w:szCs w:val="28"/>
            <w:u w:val="none"/>
          </w:rPr>
          <w:t>萨尔茨堡</w:t>
        </w:r>
      </w:hyperlink>
      <w:r w:rsidRPr="002D41D8">
        <w:rPr>
          <w:rFonts w:ascii="仿宋" w:eastAsia="仿宋" w:hAnsi="仿宋" w:cs="Arial"/>
          <w:spacing w:val="8"/>
          <w:sz w:val="28"/>
          <w:szCs w:val="28"/>
        </w:rPr>
        <w:t>约60公里。</w:t>
      </w:r>
    </w:p>
    <w:p w:rsidR="00697B35" w:rsidRPr="002D41D8" w:rsidRDefault="00697B35" w:rsidP="00697B35">
      <w:pPr>
        <w:wordWrap w:val="0"/>
        <w:spacing w:line="360" w:lineRule="atLeast"/>
        <w:rPr>
          <w:rFonts w:ascii="仿宋" w:eastAsia="仿宋" w:hAnsi="仿宋" w:cs="Arial"/>
          <w:spacing w:val="8"/>
          <w:sz w:val="28"/>
          <w:szCs w:val="28"/>
        </w:rPr>
      </w:pPr>
      <w:r w:rsidRPr="002D41D8">
        <w:rPr>
          <w:rFonts w:ascii="仿宋" w:eastAsia="仿宋" w:hAnsi="仿宋" w:cs="Arial"/>
          <w:spacing w:val="8"/>
          <w:sz w:val="28"/>
          <w:szCs w:val="28"/>
        </w:rPr>
        <w:t xml:space="preserve">　　布劳瑙第一次被提到是在810年，而通过城市法令是在1260年，这使得它成为奥地利最古老的城市之一。由于因河上来往船只进行食盐交易，因此布劳瑙逐渐成为了一个要塞和重要贸易点。历史上，布劳瑙的统治权曾四易其手。最初是</w:t>
      </w:r>
      <w:hyperlink r:id="rId12" w:tgtFrame="_blank" w:history="1">
        <w:r w:rsidRPr="002D41D8">
          <w:rPr>
            <w:rStyle w:val="a8"/>
            <w:rFonts w:ascii="仿宋" w:eastAsia="仿宋" w:hAnsi="仿宋" w:cs="Arial"/>
            <w:color w:val="auto"/>
            <w:spacing w:val="8"/>
            <w:sz w:val="28"/>
            <w:szCs w:val="28"/>
            <w:u w:val="none"/>
          </w:rPr>
          <w:t>巴伐利亚州</w:t>
        </w:r>
      </w:hyperlink>
      <w:r w:rsidRPr="002D41D8">
        <w:rPr>
          <w:rFonts w:ascii="仿宋" w:eastAsia="仿宋" w:hAnsi="仿宋" w:cs="Arial"/>
          <w:spacing w:val="8"/>
          <w:sz w:val="28"/>
          <w:szCs w:val="28"/>
        </w:rPr>
        <w:t>的一个城市，1779年根据战争条款被划归奥地利。1809年至1816年间，布劳瑙因战争回归巴伐利亚。拿破仑战争结束后，欧洲国家重组，布劳瑙于1816年被巴伐利亚放弃。自此，布劳瑙就成为了奥地利的一部分。</w:t>
      </w:r>
    </w:p>
    <w:p w:rsidR="008B075D" w:rsidRPr="002D41D8" w:rsidRDefault="00B618C9" w:rsidP="002D41D8">
      <w:pPr>
        <w:wordWrap w:val="0"/>
        <w:spacing w:line="360" w:lineRule="atLeast"/>
        <w:rPr>
          <w:rFonts w:ascii="仿宋" w:eastAsia="仿宋" w:hAnsi="仿宋" w:cs="Arial"/>
          <w:sz w:val="28"/>
          <w:szCs w:val="28"/>
        </w:rPr>
      </w:pPr>
      <w:r>
        <w:rPr>
          <w:rFonts w:ascii="仿宋" w:eastAsia="仿宋" w:hAnsi="仿宋" w:cs="Arial" w:hint="eastAsia"/>
          <w:noProof/>
          <w:sz w:val="28"/>
          <w:szCs w:val="28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751205</wp:posOffset>
            </wp:positionV>
            <wp:extent cx="4143375" cy="2962910"/>
            <wp:effectExtent l="19050" t="0" r="9525" b="0"/>
            <wp:wrapNone/>
            <wp:docPr id="3" name="图片 3" descr="aust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ustria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7B35" w:rsidRPr="002D41D8">
        <w:rPr>
          <w:rFonts w:ascii="仿宋" w:eastAsia="仿宋" w:hAnsi="仿宋" w:cs="Arial"/>
          <w:spacing w:val="8"/>
          <w:sz w:val="28"/>
          <w:szCs w:val="28"/>
        </w:rPr>
        <w:t xml:space="preserve">　　但是布劳瑙为人们所熟知却是因为她是纳粹元首</w:t>
      </w:r>
      <w:hyperlink r:id="rId14" w:tgtFrame="_blank" w:history="1">
        <w:r w:rsidR="00697B35" w:rsidRPr="002D41D8">
          <w:rPr>
            <w:rStyle w:val="a8"/>
            <w:rFonts w:ascii="仿宋" w:eastAsia="仿宋" w:hAnsi="仿宋" w:cs="Arial"/>
            <w:color w:val="auto"/>
            <w:spacing w:val="8"/>
            <w:sz w:val="28"/>
            <w:szCs w:val="28"/>
            <w:u w:val="none"/>
          </w:rPr>
          <w:t>阿道夫·希特勒</w:t>
        </w:r>
      </w:hyperlink>
      <w:r w:rsidR="00697B35" w:rsidRPr="002D41D8">
        <w:rPr>
          <w:rFonts w:ascii="仿宋" w:eastAsia="仿宋" w:hAnsi="仿宋" w:cs="Arial"/>
          <w:spacing w:val="8"/>
          <w:sz w:val="28"/>
          <w:szCs w:val="28"/>
        </w:rPr>
        <w:t>的故乡。</w:t>
      </w:r>
      <w:r w:rsidR="007D6BD3">
        <w:rPr>
          <w:rFonts w:ascii="仿宋" w:eastAsia="仿宋" w:hAnsi="仿宋" w:cs="Arial"/>
          <w:noProof/>
          <w:sz w:val="28"/>
          <w:szCs w:val="28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8" type="#_x0000_t63" style="position:absolute;left:0;text-align:left;margin-left:207pt;margin-top:106.25pt;width:73.65pt;height:33.65pt;z-index:251655680;mso-position-horizontal-relative:text;mso-position-vertical-relative:text" adj="-6024,27443" strokecolor="red">
            <v:textbox style="mso-next-textbox:#_x0000_s1028" inset="0,0,0,0">
              <w:txbxContent>
                <w:p w:rsidR="008B075D" w:rsidRPr="00482B00" w:rsidRDefault="008B075D" w:rsidP="008B075D">
                  <w:pPr>
                    <w:spacing w:line="240" w:lineRule="exact"/>
                    <w:jc w:val="center"/>
                    <w:rPr>
                      <w:sz w:val="18"/>
                      <w:szCs w:val="18"/>
                    </w:rPr>
                  </w:pPr>
                  <w:r w:rsidRPr="00482B00">
                    <w:rPr>
                      <w:rFonts w:ascii="Arial" w:cs="Arial"/>
                      <w:b/>
                      <w:color w:val="FF0000"/>
                      <w:sz w:val="18"/>
                      <w:szCs w:val="18"/>
                    </w:rPr>
                    <w:t>布劳瑙高等技术学校</w:t>
                  </w:r>
                </w:p>
              </w:txbxContent>
            </v:textbox>
          </v:shape>
        </w:pict>
      </w:r>
    </w:p>
    <w:p w:rsidR="008B075D" w:rsidRPr="002D41D8" w:rsidRDefault="008B075D" w:rsidP="008B075D">
      <w:pPr>
        <w:rPr>
          <w:rFonts w:ascii="仿宋" w:eastAsia="仿宋" w:hAnsi="仿宋" w:cs="Arial"/>
          <w:sz w:val="28"/>
          <w:szCs w:val="28"/>
        </w:rPr>
      </w:pPr>
    </w:p>
    <w:p w:rsidR="008B075D" w:rsidRPr="002D41D8" w:rsidRDefault="008B075D" w:rsidP="008B075D">
      <w:pPr>
        <w:rPr>
          <w:rFonts w:ascii="仿宋" w:eastAsia="仿宋" w:hAnsi="仿宋" w:cs="Arial"/>
          <w:sz w:val="28"/>
          <w:szCs w:val="28"/>
        </w:rPr>
      </w:pPr>
    </w:p>
    <w:p w:rsidR="008B075D" w:rsidRPr="002D41D8" w:rsidRDefault="008B075D" w:rsidP="008B075D">
      <w:pPr>
        <w:rPr>
          <w:rFonts w:ascii="仿宋" w:eastAsia="仿宋" w:hAnsi="仿宋" w:cs="Arial"/>
          <w:sz w:val="28"/>
          <w:szCs w:val="28"/>
        </w:rPr>
      </w:pPr>
    </w:p>
    <w:p w:rsidR="008B075D" w:rsidRPr="002D41D8" w:rsidRDefault="008B075D" w:rsidP="008B075D">
      <w:pPr>
        <w:rPr>
          <w:rFonts w:ascii="仿宋" w:eastAsia="仿宋" w:hAnsi="仿宋" w:cs="Arial"/>
          <w:sz w:val="28"/>
          <w:szCs w:val="28"/>
        </w:rPr>
      </w:pPr>
    </w:p>
    <w:p w:rsidR="008B075D" w:rsidRPr="002D41D8" w:rsidRDefault="008B075D" w:rsidP="008B075D">
      <w:pPr>
        <w:rPr>
          <w:rFonts w:ascii="仿宋" w:eastAsia="仿宋" w:hAnsi="仿宋" w:cs="Arial"/>
          <w:sz w:val="28"/>
          <w:szCs w:val="28"/>
        </w:rPr>
      </w:pPr>
    </w:p>
    <w:p w:rsidR="008B075D" w:rsidRPr="002D41D8" w:rsidRDefault="008B075D" w:rsidP="008B075D">
      <w:pPr>
        <w:rPr>
          <w:rFonts w:ascii="仿宋" w:eastAsia="仿宋" w:hAnsi="仿宋" w:cs="Arial"/>
          <w:sz w:val="28"/>
          <w:szCs w:val="28"/>
        </w:rPr>
      </w:pPr>
    </w:p>
    <w:p w:rsidR="008B075D" w:rsidRPr="002D41D8" w:rsidRDefault="008B075D" w:rsidP="008B075D">
      <w:pPr>
        <w:rPr>
          <w:rFonts w:ascii="仿宋" w:eastAsia="仿宋" w:hAnsi="仿宋" w:cs="Arial"/>
          <w:sz w:val="28"/>
          <w:szCs w:val="28"/>
        </w:rPr>
      </w:pPr>
    </w:p>
    <w:sectPr w:rsidR="008B075D" w:rsidRPr="002D41D8" w:rsidSect="007D6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0433" w:rsidRDefault="002B0433" w:rsidP="00B618C9">
      <w:r>
        <w:separator/>
      </w:r>
    </w:p>
  </w:endnote>
  <w:endnote w:type="continuationSeparator" w:id="1">
    <w:p w:rsidR="002B0433" w:rsidRDefault="002B0433" w:rsidP="00B61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0433" w:rsidRDefault="002B0433" w:rsidP="00B618C9">
      <w:r>
        <w:separator/>
      </w:r>
    </w:p>
  </w:footnote>
  <w:footnote w:type="continuationSeparator" w:id="1">
    <w:p w:rsidR="002B0433" w:rsidRDefault="002B0433" w:rsidP="00B618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11F99"/>
    <w:multiLevelType w:val="hybridMultilevel"/>
    <w:tmpl w:val="293A1FE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E4E6B6A"/>
    <w:multiLevelType w:val="hybridMultilevel"/>
    <w:tmpl w:val="065A293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540341A2"/>
    <w:multiLevelType w:val="hybridMultilevel"/>
    <w:tmpl w:val="6F161194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34059AE"/>
    <w:multiLevelType w:val="hybridMultilevel"/>
    <w:tmpl w:val="09426D44"/>
    <w:lvl w:ilvl="0" w:tplc="3E84B33E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MS Mincho" w:hAnsi="Symbol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3F74408"/>
    <w:multiLevelType w:val="hybridMultilevel"/>
    <w:tmpl w:val="4716A88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67E34A74"/>
    <w:multiLevelType w:val="hybridMultilevel"/>
    <w:tmpl w:val="1FF665E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86D46DB"/>
    <w:multiLevelType w:val="hybridMultilevel"/>
    <w:tmpl w:val="6900BF84"/>
    <w:lvl w:ilvl="0" w:tplc="4DE008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859"/>
    <w:rsid w:val="0006694C"/>
    <w:rsid w:val="000B719E"/>
    <w:rsid w:val="000D006B"/>
    <w:rsid w:val="000F7648"/>
    <w:rsid w:val="00133533"/>
    <w:rsid w:val="001756F7"/>
    <w:rsid w:val="00176DAE"/>
    <w:rsid w:val="00185F33"/>
    <w:rsid w:val="001D13E5"/>
    <w:rsid w:val="001D59E4"/>
    <w:rsid w:val="001E13D4"/>
    <w:rsid w:val="001E6A8B"/>
    <w:rsid w:val="0020041A"/>
    <w:rsid w:val="00237DC6"/>
    <w:rsid w:val="00247A89"/>
    <w:rsid w:val="0025494A"/>
    <w:rsid w:val="00291C61"/>
    <w:rsid w:val="002925F7"/>
    <w:rsid w:val="00295D15"/>
    <w:rsid w:val="002A2F43"/>
    <w:rsid w:val="002A5E8A"/>
    <w:rsid w:val="002B0433"/>
    <w:rsid w:val="002C2782"/>
    <w:rsid w:val="002D41D8"/>
    <w:rsid w:val="002F23D5"/>
    <w:rsid w:val="00314047"/>
    <w:rsid w:val="00350508"/>
    <w:rsid w:val="003F625E"/>
    <w:rsid w:val="004446D5"/>
    <w:rsid w:val="00473155"/>
    <w:rsid w:val="004C325D"/>
    <w:rsid w:val="004C7304"/>
    <w:rsid w:val="004F3B87"/>
    <w:rsid w:val="005411E1"/>
    <w:rsid w:val="00543204"/>
    <w:rsid w:val="00550B4C"/>
    <w:rsid w:val="005727D5"/>
    <w:rsid w:val="00583531"/>
    <w:rsid w:val="005934CE"/>
    <w:rsid w:val="00597C2B"/>
    <w:rsid w:val="005D3CE6"/>
    <w:rsid w:val="005D4162"/>
    <w:rsid w:val="005E106D"/>
    <w:rsid w:val="006160D3"/>
    <w:rsid w:val="0067410D"/>
    <w:rsid w:val="00697B35"/>
    <w:rsid w:val="006E60F7"/>
    <w:rsid w:val="006F3D5C"/>
    <w:rsid w:val="00736D5D"/>
    <w:rsid w:val="00742DB8"/>
    <w:rsid w:val="007731FB"/>
    <w:rsid w:val="00786889"/>
    <w:rsid w:val="007A7EF2"/>
    <w:rsid w:val="007D6BD3"/>
    <w:rsid w:val="00802562"/>
    <w:rsid w:val="00831733"/>
    <w:rsid w:val="00832315"/>
    <w:rsid w:val="00865D45"/>
    <w:rsid w:val="00896A48"/>
    <w:rsid w:val="008B075D"/>
    <w:rsid w:val="008B0985"/>
    <w:rsid w:val="0090025D"/>
    <w:rsid w:val="00903D7A"/>
    <w:rsid w:val="00907F6C"/>
    <w:rsid w:val="00960021"/>
    <w:rsid w:val="009639B4"/>
    <w:rsid w:val="00983468"/>
    <w:rsid w:val="00996859"/>
    <w:rsid w:val="00A00696"/>
    <w:rsid w:val="00A0515A"/>
    <w:rsid w:val="00A25140"/>
    <w:rsid w:val="00A407A0"/>
    <w:rsid w:val="00AD3F4A"/>
    <w:rsid w:val="00AF7183"/>
    <w:rsid w:val="00B200A3"/>
    <w:rsid w:val="00B25D8C"/>
    <w:rsid w:val="00B44B29"/>
    <w:rsid w:val="00B50E2A"/>
    <w:rsid w:val="00B618C9"/>
    <w:rsid w:val="00B6774C"/>
    <w:rsid w:val="00B8749D"/>
    <w:rsid w:val="00BA35AE"/>
    <w:rsid w:val="00BA4767"/>
    <w:rsid w:val="00C21F99"/>
    <w:rsid w:val="00D050FA"/>
    <w:rsid w:val="00D60108"/>
    <w:rsid w:val="00D71BAA"/>
    <w:rsid w:val="00D83907"/>
    <w:rsid w:val="00D8722A"/>
    <w:rsid w:val="00DC3E0A"/>
    <w:rsid w:val="00DC7FE3"/>
    <w:rsid w:val="00DE681E"/>
    <w:rsid w:val="00E05AEA"/>
    <w:rsid w:val="00E07B2E"/>
    <w:rsid w:val="00E25725"/>
    <w:rsid w:val="00E50555"/>
    <w:rsid w:val="00E516A4"/>
    <w:rsid w:val="00E60E79"/>
    <w:rsid w:val="00E90816"/>
    <w:rsid w:val="00EA1F16"/>
    <w:rsid w:val="00F11578"/>
    <w:rsid w:val="00F17936"/>
    <w:rsid w:val="00F37D16"/>
    <w:rsid w:val="00FB0362"/>
    <w:rsid w:val="00FB6C7B"/>
    <w:rsid w:val="00FE5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1" type="callout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685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697B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96859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qFormat/>
    <w:rsid w:val="002A2F4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8">
    <w:name w:val="heading 8"/>
    <w:basedOn w:val="a"/>
    <w:next w:val="a"/>
    <w:qFormat/>
    <w:rsid w:val="002A2F43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2A2F43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locked/>
    <w:rsid w:val="00996859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styleId="a3">
    <w:name w:val="Normal (Web)"/>
    <w:basedOn w:val="a"/>
    <w:rsid w:val="0099685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4">
    <w:name w:val="Balloon Text"/>
    <w:basedOn w:val="a"/>
    <w:semiHidden/>
    <w:rsid w:val="000B719E"/>
    <w:rPr>
      <w:rFonts w:ascii="Tahoma" w:hAnsi="Tahoma" w:cs="Tahoma"/>
      <w:sz w:val="16"/>
      <w:szCs w:val="16"/>
    </w:rPr>
  </w:style>
  <w:style w:type="character" w:styleId="a5">
    <w:name w:val="annotation reference"/>
    <w:semiHidden/>
    <w:rsid w:val="000B719E"/>
    <w:rPr>
      <w:sz w:val="16"/>
      <w:szCs w:val="16"/>
    </w:rPr>
  </w:style>
  <w:style w:type="paragraph" w:styleId="a6">
    <w:name w:val="annotation text"/>
    <w:basedOn w:val="a"/>
    <w:semiHidden/>
    <w:rsid w:val="000B719E"/>
    <w:rPr>
      <w:sz w:val="20"/>
      <w:szCs w:val="20"/>
    </w:rPr>
  </w:style>
  <w:style w:type="paragraph" w:styleId="a7">
    <w:name w:val="annotation subject"/>
    <w:basedOn w:val="a6"/>
    <w:next w:val="a6"/>
    <w:semiHidden/>
    <w:rsid w:val="000B719E"/>
    <w:rPr>
      <w:b/>
      <w:bCs/>
    </w:rPr>
  </w:style>
  <w:style w:type="character" w:styleId="a8">
    <w:name w:val="Hyperlink"/>
    <w:rsid w:val="00697B35"/>
    <w:rPr>
      <w:color w:val="3366CC"/>
      <w:u w:val="single"/>
    </w:rPr>
  </w:style>
  <w:style w:type="paragraph" w:styleId="a9">
    <w:name w:val="Plain Text"/>
    <w:basedOn w:val="a"/>
    <w:rsid w:val="002F23D5"/>
    <w:pPr>
      <w:widowControl/>
      <w:jc w:val="left"/>
    </w:pPr>
    <w:rPr>
      <w:rFonts w:ascii="Courier New" w:hAnsi="Courier New" w:cs="Courier New"/>
      <w:kern w:val="0"/>
      <w:sz w:val="20"/>
      <w:szCs w:val="20"/>
      <w:lang w:val="de-DE" w:eastAsia="de-DE"/>
    </w:rPr>
  </w:style>
  <w:style w:type="character" w:customStyle="1" w:styleId="aa">
    <w:name w:val="访问过的超链接"/>
    <w:rsid w:val="00FB0362"/>
    <w:rPr>
      <w:color w:val="800080"/>
      <w:u w:val="single"/>
    </w:rPr>
  </w:style>
  <w:style w:type="paragraph" w:styleId="ab">
    <w:name w:val="Body Text"/>
    <w:basedOn w:val="a"/>
    <w:rsid w:val="002A2F43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  <w:lang w:val="de-DE" w:eastAsia="de-DE"/>
    </w:rPr>
  </w:style>
  <w:style w:type="paragraph" w:styleId="ac">
    <w:name w:val="header"/>
    <w:basedOn w:val="a"/>
    <w:link w:val="Char"/>
    <w:rsid w:val="00B61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c"/>
    <w:rsid w:val="00B618C9"/>
    <w:rPr>
      <w:kern w:val="2"/>
      <w:sz w:val="18"/>
      <w:szCs w:val="18"/>
    </w:rPr>
  </w:style>
  <w:style w:type="paragraph" w:styleId="ad">
    <w:name w:val="footer"/>
    <w:basedOn w:val="a"/>
    <w:link w:val="Char0"/>
    <w:rsid w:val="00B61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d"/>
    <w:rsid w:val="00B618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9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0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3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695">
      <w:bodyDiv w:val="1"/>
      <w:marLeft w:val="0"/>
      <w:marRight w:val="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647219.htm" TargetMode="External"/><Relationship Id="rId13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baike.baidu.com/view/3836.htm" TargetMode="External"/><Relationship Id="rId12" Type="http://schemas.openxmlformats.org/officeDocument/2006/relationships/hyperlink" Target="http://baike.baidu.com/view/333851.ht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ike.baidu.com/view/166286.ht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baike.baidu.com/view/158443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ike.baidu.com/view/687731.htm" TargetMode="External"/><Relationship Id="rId14" Type="http://schemas.openxmlformats.org/officeDocument/2006/relationships/hyperlink" Target="http://baike.baidu.com/view/14296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395</Words>
  <Characters>403</Characters>
  <Application>Microsoft Office Word</Application>
  <DocSecurity>0</DocSecurity>
  <Lines>23</Lines>
  <Paragraphs>13</Paragraphs>
  <ScaleCrop>false</ScaleCrop>
  <Company>WWW.YlmF.CoM</Company>
  <LinksUpToDate>false</LinksUpToDate>
  <CharactersWithSpaces>785</CharactersWithSpaces>
  <SharedDoc>false</SharedDoc>
  <HLinks>
    <vt:vector size="42" baseType="variant">
      <vt:variant>
        <vt:i4>6160389</vt:i4>
      </vt:variant>
      <vt:variant>
        <vt:i4>18</vt:i4>
      </vt:variant>
      <vt:variant>
        <vt:i4>0</vt:i4>
      </vt:variant>
      <vt:variant>
        <vt:i4>5</vt:i4>
      </vt:variant>
      <vt:variant>
        <vt:lpwstr>http://baike.baidu.com/view/14296.htm</vt:lpwstr>
      </vt:variant>
      <vt:variant>
        <vt:lpwstr/>
      </vt:variant>
      <vt:variant>
        <vt:i4>3538999</vt:i4>
      </vt:variant>
      <vt:variant>
        <vt:i4>15</vt:i4>
      </vt:variant>
      <vt:variant>
        <vt:i4>0</vt:i4>
      </vt:variant>
      <vt:variant>
        <vt:i4>5</vt:i4>
      </vt:variant>
      <vt:variant>
        <vt:lpwstr>http://baike.baidu.com/view/333851.htm</vt:lpwstr>
      </vt:variant>
      <vt:variant>
        <vt:lpwstr/>
      </vt:variant>
      <vt:variant>
        <vt:i4>4063293</vt:i4>
      </vt:variant>
      <vt:variant>
        <vt:i4>12</vt:i4>
      </vt:variant>
      <vt:variant>
        <vt:i4>0</vt:i4>
      </vt:variant>
      <vt:variant>
        <vt:i4>5</vt:i4>
      </vt:variant>
      <vt:variant>
        <vt:lpwstr>http://baike.baidu.com/view/166286.htm</vt:lpwstr>
      </vt:variant>
      <vt:variant>
        <vt:lpwstr/>
      </vt:variant>
      <vt:variant>
        <vt:i4>4063295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http://baike.baidu.com/view/158443.htm</vt:lpwstr>
      </vt:variant>
      <vt:variant>
        <vt:lpwstr/>
      </vt:variant>
      <vt:variant>
        <vt:i4>3276848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http://baike.baidu.com/view/687731.htm</vt:lpwstr>
      </vt:variant>
      <vt:variant>
        <vt:lpwstr/>
      </vt:variant>
      <vt:variant>
        <vt:i4>3342386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http://baike.baidu.com/view/647219.htm</vt:lpwstr>
      </vt:variant>
      <vt:variant>
        <vt:lpwstr/>
      </vt:variant>
      <vt:variant>
        <vt:i4>131074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http://baike.baidu.com/view/3836.htm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中国•奥地利　职业院校机械电子类专业交流合作项目调研</dc:title>
  <dc:creator>雨林木风</dc:creator>
  <cp:lastModifiedBy>admin</cp:lastModifiedBy>
  <cp:revision>3</cp:revision>
  <cp:lastPrinted>2009-12-31T07:04:00Z</cp:lastPrinted>
  <dcterms:created xsi:type="dcterms:W3CDTF">2019-03-18T09:18:00Z</dcterms:created>
  <dcterms:modified xsi:type="dcterms:W3CDTF">2019-03-18T09:47:00Z</dcterms:modified>
</cp:coreProperties>
</file>