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6" w:afterLines="50" w:line="520" w:lineRule="exact"/>
        <w:jc w:val="left"/>
        <w:textAlignment w:val="baseline"/>
        <w:rPr>
          <w:rFonts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/>
          <w:b/>
          <w:sz w:val="32"/>
          <w:lang w:val="en-US" w:eastAsia="zh-CN"/>
        </w:rPr>
        <w:t>附件1.2019金砖+大赛 VR设计、工业机器人应用、3D原型设计、逆向工程赛项技能大赛报名表</w:t>
      </w:r>
    </w:p>
    <w:tbl>
      <w:tblPr>
        <w:tblStyle w:val="2"/>
        <w:tblW w:w="156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23"/>
        <w:gridCol w:w="1650"/>
        <w:gridCol w:w="1618"/>
        <w:gridCol w:w="1482"/>
        <w:gridCol w:w="805"/>
        <w:gridCol w:w="1114"/>
        <w:gridCol w:w="446"/>
        <w:gridCol w:w="482"/>
        <w:gridCol w:w="1490"/>
        <w:gridCol w:w="1797"/>
        <w:gridCol w:w="1211"/>
        <w:gridCol w:w="1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10" w:type="dxa"/>
            <w:gridSpan w:val="2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院校名称（盖章）</w:t>
            </w:r>
          </w:p>
        </w:tc>
        <w:tc>
          <w:tcPr>
            <w:tcW w:w="5555" w:type="dxa"/>
            <w:gridSpan w:val="4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</w:rPr>
            </w:pPr>
          </w:p>
        </w:tc>
        <w:tc>
          <w:tcPr>
            <w:tcW w:w="1560" w:type="dxa"/>
            <w:gridSpan w:val="2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通信地址</w:t>
            </w:r>
          </w:p>
        </w:tc>
        <w:tc>
          <w:tcPr>
            <w:tcW w:w="6192" w:type="dxa"/>
            <w:gridSpan w:val="5"/>
          </w:tcPr>
          <w:p>
            <w:pPr>
              <w:spacing w:line="520" w:lineRule="exact"/>
              <w:textAlignment w:val="baseline"/>
              <w:rPr>
                <w:rFonts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10" w:type="dxa"/>
            <w:gridSpan w:val="2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赛项(编号)</w:t>
            </w:r>
          </w:p>
        </w:tc>
        <w:tc>
          <w:tcPr>
            <w:tcW w:w="13307" w:type="dxa"/>
            <w:gridSpan w:val="11"/>
          </w:tcPr>
          <w:p>
            <w:pPr>
              <w:numPr>
                <w:ilvl w:val="0"/>
                <w:numId w:val="1"/>
              </w:numPr>
              <w:spacing w:line="580" w:lineRule="exact"/>
              <w:ind w:left="57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第二届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 xml:space="preserve">虚拟现实（VR）产品设计与开发中国赛区赛、国外赛区选拔赛   </w:t>
            </w:r>
          </w:p>
          <w:p>
            <w:pPr>
              <w:numPr>
                <w:ilvl w:val="0"/>
                <w:numId w:val="1"/>
              </w:numPr>
              <w:spacing w:line="580" w:lineRule="exact"/>
              <w:ind w:left="57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 xml:space="preserve">基于自动生产线的工业机器人应用中国赛区赛、国外赛区选拔赛      </w:t>
            </w:r>
          </w:p>
          <w:p>
            <w:pPr>
              <w:numPr>
                <w:ilvl w:val="0"/>
                <w:numId w:val="1"/>
              </w:numPr>
              <w:spacing w:line="580" w:lineRule="exact"/>
              <w:ind w:left="57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逆向工程中国赛区赛、国外赛区选拔赛</w:t>
            </w:r>
          </w:p>
          <w:p>
            <w:pPr>
              <w:numPr>
                <w:ilvl w:val="0"/>
                <w:numId w:val="1"/>
              </w:numPr>
              <w:spacing w:line="580" w:lineRule="exact"/>
              <w:ind w:left="570" w:leftChars="0" w:firstLine="0" w:firstLineChars="0"/>
              <w:rPr>
                <w:rFonts w:hint="default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原型设计中国赛区赛、国外赛区选拔赛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17" w:type="dxa"/>
            <w:gridSpan w:val="13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参赛报名信息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8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国外赛区（勾选）</w:t>
            </w:r>
          </w:p>
        </w:tc>
        <w:tc>
          <w:tcPr>
            <w:tcW w:w="1773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赛项及组别</w:t>
            </w:r>
          </w:p>
        </w:tc>
        <w:tc>
          <w:tcPr>
            <w:tcW w:w="1618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人员类别</w:t>
            </w:r>
          </w:p>
        </w:tc>
        <w:tc>
          <w:tcPr>
            <w:tcW w:w="148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>中文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>英文姓名</w:t>
            </w: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149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联系电话</w:t>
            </w:r>
          </w:p>
        </w:tc>
        <w:tc>
          <w:tcPr>
            <w:tcW w:w="179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手机</w:t>
            </w:r>
          </w:p>
        </w:tc>
        <w:tc>
          <w:tcPr>
            <w:tcW w:w="1211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121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国外赛区选拔赛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</w:tc>
        <w:tc>
          <w:tcPr>
            <w:tcW w:w="1773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如：</w:t>
            </w:r>
          </w:p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VR产品设计</w:t>
            </w:r>
          </w:p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（高校组）</w:t>
            </w:r>
          </w:p>
        </w:tc>
        <w:tc>
          <w:tcPr>
            <w:tcW w:w="1618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队</w:t>
            </w:r>
          </w:p>
        </w:tc>
        <w:tc>
          <w:tcPr>
            <w:tcW w:w="148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如：王一</w:t>
            </w: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如：Wang Yi</w:t>
            </w: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参赛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选手</w:t>
            </w:r>
          </w:p>
        </w:tc>
        <w:tc>
          <w:tcPr>
            <w:tcW w:w="148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如：王小一</w:t>
            </w: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如：Wang Xiaoyi</w:t>
            </w: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8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8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指导教师</w:t>
            </w:r>
          </w:p>
        </w:tc>
        <w:tc>
          <w:tcPr>
            <w:tcW w:w="148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8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8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bCs/>
          <w:lang w:eastAsia="zh-CN"/>
        </w:rPr>
      </w:pPr>
      <w:r>
        <w:rPr>
          <w:rFonts w:hint="eastAsia" w:ascii="仿宋_GB2312" w:hAnsi="仿宋_GB2312" w:eastAsia="仿宋_GB2312" w:cs="仿宋_GB2312"/>
          <w:bCs/>
          <w:lang w:eastAsia="zh-CN"/>
        </w:rPr>
        <w:t>说明：</w:t>
      </w:r>
      <w:r>
        <w:rPr>
          <w:rFonts w:hint="eastAsia" w:ascii="仿宋_GB2312" w:hAnsi="仿宋_GB2312" w:eastAsia="仿宋_GB2312" w:cs="仿宋_GB2312"/>
          <w:bCs/>
          <w:lang w:val="en-US" w:eastAsia="zh-CN"/>
        </w:rPr>
        <w:t>1.</w:t>
      </w:r>
      <w:r>
        <w:rPr>
          <w:rFonts w:hint="eastAsia" w:ascii="仿宋_GB2312" w:hAnsi="仿宋_GB2312" w:eastAsia="仿宋_GB2312"/>
          <w:sz w:val="24"/>
          <w:lang w:eastAsia="zh-CN"/>
        </w:rPr>
        <w:t>报名截止日期：</w:t>
      </w:r>
      <w:r>
        <w:rPr>
          <w:rFonts w:hint="eastAsia" w:ascii="Calibri" w:hAnsi="Calibri" w:eastAsia="仿宋_GB2312"/>
          <w:b w:val="0"/>
          <w:bCs w:val="0"/>
          <w:sz w:val="24"/>
          <w:lang w:eastAsia="zh-CN"/>
        </w:rPr>
        <w:t>201</w:t>
      </w:r>
      <w:r>
        <w:rPr>
          <w:rFonts w:hint="eastAsia" w:ascii="Calibri" w:hAnsi="Calibri" w:eastAsia="仿宋_GB2312"/>
          <w:b w:val="0"/>
          <w:bCs w:val="0"/>
          <w:sz w:val="24"/>
          <w:lang w:val="en-US" w:eastAsia="zh-CN"/>
        </w:rPr>
        <w:t>9</w:t>
      </w:r>
      <w:r>
        <w:rPr>
          <w:rFonts w:hint="eastAsia" w:ascii="仿宋_GB2312" w:hAnsi="仿宋_GB2312" w:eastAsia="仿宋_GB2312"/>
          <w:b w:val="0"/>
          <w:bCs w:val="0"/>
          <w:sz w:val="24"/>
          <w:lang w:eastAsia="zh-CN"/>
        </w:rPr>
        <w:t>年</w:t>
      </w:r>
      <w:r>
        <w:rPr>
          <w:rFonts w:hint="default" w:ascii="Calibri" w:hAnsi="Calibri" w:eastAsia="仿宋_GB2312"/>
          <w:b w:val="0"/>
          <w:bCs w:val="0"/>
          <w:sz w:val="24"/>
          <w:lang w:eastAsia="zh-CN"/>
        </w:rPr>
        <w:t>4</w:t>
      </w:r>
      <w:r>
        <w:rPr>
          <w:rFonts w:hint="eastAsia" w:ascii="仿宋_GB2312" w:hAnsi="仿宋_GB2312" w:eastAsia="仿宋_GB2312"/>
          <w:b w:val="0"/>
          <w:bCs w:val="0"/>
          <w:sz w:val="24"/>
          <w:lang w:eastAsia="zh-CN"/>
        </w:rPr>
        <w:t>月</w:t>
      </w:r>
      <w:r>
        <w:rPr>
          <w:rFonts w:hint="eastAsia" w:ascii="Calibri" w:hAnsi="Calibri" w:eastAsia="仿宋_GB2312"/>
          <w:b w:val="0"/>
          <w:bCs w:val="0"/>
          <w:sz w:val="24"/>
          <w:lang w:val="en-US" w:eastAsia="zh-CN"/>
        </w:rPr>
        <w:t>3</w:t>
      </w:r>
      <w:r>
        <w:rPr>
          <w:rFonts w:hint="default" w:ascii="Calibri" w:hAnsi="Calibri" w:eastAsia="仿宋_GB2312"/>
          <w:b w:val="0"/>
          <w:bCs w:val="0"/>
          <w:sz w:val="24"/>
          <w:lang w:eastAsia="zh-CN"/>
        </w:rPr>
        <w:t>0</w:t>
      </w:r>
      <w:r>
        <w:rPr>
          <w:rFonts w:hint="eastAsia" w:ascii="仿宋_GB2312" w:hAnsi="仿宋_GB2312" w:eastAsia="仿宋_GB2312"/>
          <w:b w:val="0"/>
          <w:bCs w:val="0"/>
          <w:sz w:val="24"/>
          <w:lang w:eastAsia="zh-CN"/>
        </w:rPr>
        <w:t>日。</w:t>
      </w:r>
      <w:r>
        <w:rPr>
          <w:rFonts w:hint="default"/>
          <w:sz w:val="24"/>
          <w:lang w:eastAsia="zh-CN"/>
        </w:rPr>
        <w:fldChar w:fldCharType="begin"/>
      </w:r>
      <w:r>
        <w:rPr>
          <w:rFonts w:hint="default"/>
          <w:sz w:val="24"/>
          <w:lang w:eastAsia="zh-CN"/>
        </w:rPr>
        <w:instrText xml:space="preserve"> HYPERLINK "mailto:</w:instrText>
      </w:r>
      <w:r>
        <w:rPr>
          <w:rFonts w:hint="eastAsia" w:eastAsia="宋体"/>
          <w:sz w:val="24"/>
          <w:lang w:eastAsia="zh-CN"/>
        </w:rPr>
        <w:instrText xml:space="preserve">报名表电子邮件发至13735493300@163.com" </w:instrText>
      </w:r>
      <w:r>
        <w:rPr>
          <w:rFonts w:hint="eastAsia" w:eastAsia="宋体"/>
          <w:sz w:val="24"/>
          <w:lang w:eastAsia="zh-CN"/>
        </w:rPr>
        <w:fldChar w:fldCharType="separate"/>
      </w:r>
      <w:r>
        <w:rPr>
          <w:rFonts w:hint="eastAsia" w:ascii="仿宋_GB2312" w:hAnsi="仿宋_GB2312" w:eastAsia="仿宋_GB2312"/>
          <w:sz w:val="24"/>
          <w:lang w:eastAsia="zh-CN"/>
        </w:rPr>
        <w:t>电子版盖</w:t>
      </w:r>
      <w:r>
        <w:rPr>
          <w:rFonts w:hint="eastAsia" w:ascii="仿宋_GB2312" w:hAnsi="仿宋_GB2312" w:eastAsia="仿宋_GB2312"/>
          <w:sz w:val="24"/>
          <w:lang w:val="en-US" w:eastAsia="zh-CN"/>
        </w:rPr>
        <w:t>学院公</w:t>
      </w:r>
      <w:r>
        <w:rPr>
          <w:rFonts w:hint="eastAsia" w:ascii="仿宋_GB2312" w:hAnsi="仿宋_GB2312" w:eastAsia="仿宋_GB2312"/>
          <w:sz w:val="24"/>
          <w:lang w:eastAsia="zh-CN"/>
        </w:rPr>
        <w:t>章报名表和</w:t>
      </w:r>
      <w:r>
        <w:rPr>
          <w:rFonts w:hint="eastAsia" w:ascii="仿宋_GB2312" w:hAnsi="仿宋_GB2312" w:eastAsia="仿宋_GB2312"/>
          <w:sz w:val="24"/>
          <w:lang w:val="en-US" w:eastAsia="zh-CN"/>
        </w:rPr>
        <w:t>word版报名表发</w:t>
      </w:r>
      <w:r>
        <w:rPr>
          <w:rFonts w:hint="eastAsia" w:ascii="仿宋_GB2312" w:hAnsi="仿宋_GB2312" w:eastAsia="仿宋_GB2312"/>
          <w:sz w:val="24"/>
          <w:lang w:eastAsia="zh-CN"/>
        </w:rPr>
        <w:fldChar w:fldCharType="end"/>
      </w:r>
      <w:r>
        <w:rPr>
          <w:rFonts w:hint="eastAsia" w:ascii="仿宋_GB2312" w:hAnsi="仿宋_GB2312" w:eastAsia="仿宋_GB2312"/>
          <w:sz w:val="24"/>
          <w:lang w:val="en-US" w:eastAsia="zh-CN"/>
        </w:rPr>
        <w:t>至jinzhuan2030</w:t>
      </w:r>
      <w:bookmarkStart w:id="0" w:name="_GoBack"/>
      <w:bookmarkEnd w:id="0"/>
      <w:r>
        <w:rPr>
          <w:rFonts w:hint="eastAsia" w:ascii="仿宋_GB2312" w:hAnsi="仿宋_GB2312" w:eastAsia="仿宋_GB2312"/>
          <w:sz w:val="24"/>
          <w:lang w:val="en-US" w:eastAsia="zh-CN"/>
        </w:rPr>
        <w:t>@163.com邮箱</w:t>
      </w:r>
      <w:r>
        <w:rPr>
          <w:rFonts w:hint="eastAsia" w:ascii="仿宋_GB2312" w:hAnsi="仿宋_GB2312" w:eastAsia="仿宋_GB2312"/>
          <w:sz w:val="24"/>
          <w:lang w:eastAsia="zh-CN"/>
        </w:rPr>
        <w:t>。</w:t>
      </w:r>
    </w:p>
    <w:p>
      <w:pPr>
        <w:autoSpaceDN w:val="0"/>
        <w:spacing w:line="400" w:lineRule="exact"/>
        <w:ind w:firstLine="480" w:firstLineChars="200"/>
        <w:rPr>
          <w:rFonts w:ascii="仿宋_GB2312" w:hAnsi="仿宋_GB2312" w:eastAsia="仿宋_GB2312" w:cs="仿宋_GB2312"/>
          <w:bCs/>
          <w:lang w:eastAsia="zh-CN"/>
        </w:rPr>
      </w:pPr>
      <w:r>
        <w:rPr>
          <w:rFonts w:ascii="仿宋_GB2312" w:hAnsi="仿宋_GB2312" w:eastAsia="仿宋_GB2312" w:cs="仿宋_GB2312"/>
          <w:bCs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lang w:eastAsia="zh-CN"/>
        </w:rPr>
        <w:t>2.院校领队（联系人）可以兼任指导教师，但是必须在指导教师一栏中填写姓名信息。院校领队（联系人）信息必须齐全、准确，如有变更应及时与组委会联系人沟通，以方便组委会与各参赛院校联系。</w:t>
      </w:r>
    </w:p>
    <w:p>
      <w:pPr>
        <w:autoSpaceDN w:val="0"/>
        <w:spacing w:line="400" w:lineRule="exact"/>
        <w:ind w:firstLine="480" w:firstLineChars="200"/>
        <w:rPr>
          <w:rFonts w:ascii="仿宋_GB2312" w:hAnsi="仿宋_GB2312" w:eastAsia="仿宋_GB2312" w:cs="仿宋_GB2312"/>
          <w:bCs/>
          <w:lang w:eastAsia="zh-CN"/>
        </w:rPr>
      </w:pPr>
      <w:r>
        <w:rPr>
          <w:rFonts w:hint="eastAsia" w:ascii="仿宋_GB2312" w:hAnsi="仿宋_GB2312" w:eastAsia="仿宋_GB2312" w:cs="仿宋_GB2312"/>
          <w:bCs/>
          <w:lang w:eastAsia="zh-CN"/>
        </w:rPr>
        <w:t xml:space="preserve">  3.同一院校不同参赛学生指导教师可以相同。</w:t>
      </w:r>
      <w:r>
        <w:rPr>
          <w:rFonts w:ascii="仿宋_GB2312" w:hAnsi="仿宋_GB2312" w:eastAsia="仿宋_GB2312" w:cs="仿宋_GB2312"/>
          <w:bCs/>
          <w:lang w:eastAsia="zh-CN"/>
        </w:rPr>
        <w:t xml:space="preserve"> </w:t>
      </w:r>
    </w:p>
    <w:p>
      <w:pPr>
        <w:autoSpaceDN w:val="0"/>
        <w:spacing w:line="400" w:lineRule="exact"/>
        <w:ind w:firstLine="480" w:firstLineChars="200"/>
        <w:rPr>
          <w:rFonts w:ascii="仿宋_GB2312" w:hAnsi="仿宋_GB2312" w:eastAsia="仿宋_GB2312" w:cs="仿宋_GB2312"/>
          <w:bCs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lang w:val="en-US" w:eastAsia="zh-CN"/>
        </w:rPr>
        <w:t xml:space="preserve">  4.国外赛区选拔赛自愿勾选，准备出国参赛的单位，每赛项每院校限报1队。</w:t>
      </w:r>
    </w:p>
    <w:sectPr>
      <w:pgSz w:w="16838" w:h="11906" w:orient="landscape"/>
      <w:pgMar w:top="1247" w:right="1418" w:bottom="1247" w:left="1418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3C1FFF"/>
    <w:multiLevelType w:val="singleLevel"/>
    <w:tmpl w:val="823C1FFF"/>
    <w:lvl w:ilvl="0" w:tentative="0">
      <w:start w:val="1"/>
      <w:numFmt w:val="decimal"/>
      <w:suff w:val="nothing"/>
      <w:lvlText w:val="（%1）"/>
      <w:lvlJc w:val="left"/>
      <w:pPr>
        <w:ind w:left="57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737776"/>
    <w:rsid w:val="00E31A79"/>
    <w:rsid w:val="02BF4096"/>
    <w:rsid w:val="045B4641"/>
    <w:rsid w:val="090D1F3A"/>
    <w:rsid w:val="0D094304"/>
    <w:rsid w:val="171540B9"/>
    <w:rsid w:val="18785E0A"/>
    <w:rsid w:val="22F131AD"/>
    <w:rsid w:val="24E27E8B"/>
    <w:rsid w:val="27B64D3F"/>
    <w:rsid w:val="27D15020"/>
    <w:rsid w:val="2AF30F9D"/>
    <w:rsid w:val="32816C83"/>
    <w:rsid w:val="3526029A"/>
    <w:rsid w:val="35C30238"/>
    <w:rsid w:val="3A445563"/>
    <w:rsid w:val="431F3237"/>
    <w:rsid w:val="43BA7D17"/>
    <w:rsid w:val="45FE43FF"/>
    <w:rsid w:val="466674C1"/>
    <w:rsid w:val="47327CC4"/>
    <w:rsid w:val="49450500"/>
    <w:rsid w:val="4BA7041D"/>
    <w:rsid w:val="4C7A60DD"/>
    <w:rsid w:val="5259269C"/>
    <w:rsid w:val="542F4CAE"/>
    <w:rsid w:val="58292BA6"/>
    <w:rsid w:val="5872410A"/>
    <w:rsid w:val="5A0A225F"/>
    <w:rsid w:val="5A902861"/>
    <w:rsid w:val="5DF87B59"/>
    <w:rsid w:val="5FB03663"/>
    <w:rsid w:val="61EE714A"/>
    <w:rsid w:val="62331581"/>
    <w:rsid w:val="680C5907"/>
    <w:rsid w:val="6AD95175"/>
    <w:rsid w:val="6FE0790D"/>
    <w:rsid w:val="73B170A4"/>
    <w:rsid w:val="7A6C2AEC"/>
    <w:rsid w:val="7B65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4"/>
      <w:szCs w:val="24"/>
      <w:lang w:val="bg-BG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432</Characters>
  <Lines>3</Lines>
  <Paragraphs>1</Paragraphs>
  <TotalTime>2</TotalTime>
  <ScaleCrop>false</ScaleCrop>
  <LinksUpToDate>false</LinksUpToDate>
  <CharactersWithSpaces>506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2018-03-07T13:30:00Z</dcterms:created>
  <dc:creator>Windows 用户</dc:creator>
  <cp:lastModifiedBy>平安符1422954124</cp:lastModifiedBy>
  <dcterms:modified xsi:type="dcterms:W3CDTF">2019-04-02T10:16:48Z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